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13DC" w:rsidRDefault="008A13DC" w:rsidP="00513EFF">
      <w:pPr>
        <w:pStyle w:val="Heading1"/>
        <w:ind w:left="-540" w:right="-25"/>
        <w:jc w:val="center"/>
        <w:rPr>
          <w:rFonts w:ascii="Century Gothic" w:hAnsi="Century Gothic" w:cs="Arial"/>
          <w:color w:val="1F3864" w:themeColor="accent5" w:themeShade="80"/>
          <w:sz w:val="52"/>
          <w:szCs w:val="32"/>
        </w:rPr>
      </w:pPr>
      <w:bookmarkStart w:id="0" w:name="_GoBack"/>
      <w:bookmarkEnd w:id="0"/>
    </w:p>
    <w:p w:rsidR="00513EFF" w:rsidRPr="00513EFF" w:rsidRDefault="00513EFF" w:rsidP="00513EFF">
      <w:pPr>
        <w:pStyle w:val="Heading1"/>
        <w:ind w:left="-540" w:right="-25"/>
        <w:jc w:val="center"/>
        <w:rPr>
          <w:rFonts w:ascii="Century Gothic" w:hAnsi="Century Gothic" w:cs="Arial"/>
          <w:color w:val="1F3864" w:themeColor="accent5" w:themeShade="80"/>
          <w:sz w:val="52"/>
          <w:szCs w:val="32"/>
        </w:rPr>
      </w:pPr>
      <w:r w:rsidRPr="00513EFF">
        <w:rPr>
          <w:rFonts w:ascii="Century Gothic" w:hAnsi="Century Gothic" w:cs="Arial"/>
          <w:color w:val="1F3864" w:themeColor="accent5" w:themeShade="80"/>
          <w:sz w:val="52"/>
          <w:szCs w:val="32"/>
        </w:rPr>
        <w:t>Impact Pupil Referral Unit</w:t>
      </w:r>
    </w:p>
    <w:p w:rsidR="00513EFF" w:rsidRDefault="00513EFF">
      <w:pPr>
        <w:rPr>
          <w:rFonts w:ascii="Century Gothic" w:hAnsi="Century Gothic"/>
        </w:rPr>
      </w:pPr>
      <w:r w:rsidRPr="007116FF">
        <w:rPr>
          <w:noProof/>
          <w:lang w:eastAsia="en-GB"/>
        </w:rPr>
        <w:drawing>
          <wp:anchor distT="0" distB="0" distL="114300" distR="114300" simplePos="0" relativeHeight="251659264" behindDoc="1" locked="0" layoutInCell="1" allowOverlap="1" wp14:anchorId="706CE8B5" wp14:editId="1D285C32">
            <wp:simplePos x="0" y="0"/>
            <wp:positionH relativeFrom="margin">
              <wp:posOffset>4093210</wp:posOffset>
            </wp:positionH>
            <wp:positionV relativeFrom="paragraph">
              <wp:posOffset>104775</wp:posOffset>
            </wp:positionV>
            <wp:extent cx="1541145" cy="1275715"/>
            <wp:effectExtent l="0" t="0" r="1905" b="635"/>
            <wp:wrapTight wrapText="bothSides">
              <wp:wrapPolygon edited="0">
                <wp:start x="0" y="0"/>
                <wp:lineTo x="0" y="21288"/>
                <wp:lineTo x="21360" y="21288"/>
                <wp:lineTo x="21360" y="0"/>
                <wp:lineTo x="0" y="0"/>
              </wp:wrapPolygon>
            </wp:wrapTight>
            <wp:docPr id="516" name="Picture 3">
              <a:extLst xmlns:a="http://schemas.openxmlformats.org/drawingml/2006/main">
                <a:ext uri="{FF2B5EF4-FFF2-40B4-BE49-F238E27FC236}">
                  <a16:creationId xmlns:a16="http://schemas.microsoft.com/office/drawing/2014/main" id="{0D62F628-8394-4641-8D71-36CC3FDB2C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0D62F628-8394-4641-8D71-36CC3FDB2C31}"/>
                        </a:ext>
                      </a:extLst>
                    </pic:cNvPr>
                    <pic:cNvPicPr>
                      <a:picLocks noChangeAspect="1"/>
                    </pic:cNvPicPr>
                  </pic:nvPicPr>
                  <pic:blipFill rotWithShape="1">
                    <a:blip r:embed="rId7" cstate="print">
                      <a:extLst>
                        <a:ext uri="{28A0092B-C50C-407E-A947-70E740481C1C}">
                          <a14:useLocalDpi xmlns:a14="http://schemas.microsoft.com/office/drawing/2010/main" val="0"/>
                        </a:ext>
                      </a:extLst>
                    </a:blip>
                    <a:srcRect l="40105" t="37006" r="39289" b="28001"/>
                    <a:stretch/>
                  </pic:blipFill>
                  <pic:spPr>
                    <a:xfrm>
                      <a:off x="0" y="0"/>
                      <a:ext cx="1541145" cy="1275715"/>
                    </a:xfrm>
                    <a:prstGeom prst="rect">
                      <a:avLst/>
                    </a:prstGeom>
                  </pic:spPr>
                </pic:pic>
              </a:graphicData>
            </a:graphic>
            <wp14:sizeRelH relativeFrom="page">
              <wp14:pctWidth>0</wp14:pctWidth>
            </wp14:sizeRelH>
            <wp14:sizeRelV relativeFrom="page">
              <wp14:pctHeight>0</wp14:pctHeight>
            </wp14:sizeRelV>
          </wp:anchor>
        </w:drawing>
      </w:r>
    </w:p>
    <w:p w:rsidR="00513EFF" w:rsidRDefault="00513EFF">
      <w:pPr>
        <w:rPr>
          <w:rFonts w:ascii="Century Gothic" w:hAnsi="Century Gothic"/>
        </w:rPr>
      </w:pPr>
    </w:p>
    <w:p w:rsidR="00513EFF" w:rsidRDefault="00513EFF">
      <w:pPr>
        <w:rPr>
          <w:rFonts w:ascii="Century Gothic" w:hAnsi="Century Gothic"/>
        </w:rPr>
      </w:pPr>
    </w:p>
    <w:p w:rsidR="00513EFF" w:rsidRDefault="00513EFF">
      <w:pPr>
        <w:rPr>
          <w:rFonts w:ascii="Century Gothic" w:hAnsi="Century Gothic"/>
        </w:rPr>
      </w:pPr>
    </w:p>
    <w:p w:rsidR="00513EFF" w:rsidRDefault="00513EFF">
      <w:pPr>
        <w:rPr>
          <w:rFonts w:ascii="Century Gothic" w:hAnsi="Century Gothic"/>
        </w:rPr>
      </w:pPr>
    </w:p>
    <w:p w:rsidR="00513EFF" w:rsidRDefault="00513EFF">
      <w:pPr>
        <w:rPr>
          <w:rFonts w:ascii="Century Gothic" w:hAnsi="Century Gothic"/>
        </w:rPr>
      </w:pPr>
    </w:p>
    <w:p w:rsidR="00513EFF" w:rsidRDefault="00513EFF">
      <w:pPr>
        <w:rPr>
          <w:rFonts w:ascii="Century Gothic" w:hAnsi="Century Gothic"/>
        </w:rPr>
      </w:pPr>
    </w:p>
    <w:p w:rsidR="00513EFF" w:rsidRDefault="00513EFF">
      <w:pPr>
        <w:rPr>
          <w:rFonts w:ascii="Century Gothic" w:hAnsi="Century Gothic"/>
        </w:rPr>
      </w:pPr>
    </w:p>
    <w:p w:rsidR="00513EFF" w:rsidRPr="00C90C03" w:rsidRDefault="00513EFF" w:rsidP="00513EFF">
      <w:pPr>
        <w:pStyle w:val="Heading1"/>
        <w:ind w:left="10" w:hanging="10"/>
        <w:jc w:val="center"/>
        <w:rPr>
          <w:rFonts w:ascii="Century Gothic" w:hAnsi="Century Gothic"/>
          <w:color w:val="1F3864" w:themeColor="accent5" w:themeShade="80"/>
          <w:sz w:val="28"/>
        </w:rPr>
      </w:pPr>
      <w:r w:rsidRPr="00C90C03">
        <w:rPr>
          <w:rFonts w:ascii="Century Gothic" w:hAnsi="Century Gothic"/>
          <w:color w:val="1F3864" w:themeColor="accent5" w:themeShade="80"/>
          <w:sz w:val="28"/>
        </w:rPr>
        <w:t>SERVICE LEVEL AGREEMENT</w:t>
      </w:r>
    </w:p>
    <w:p w:rsidR="00513EFF" w:rsidRDefault="00513EFF" w:rsidP="00513EFF">
      <w:pPr>
        <w:spacing w:line="259" w:lineRule="auto"/>
        <w:ind w:left="61"/>
        <w:jc w:val="center"/>
        <w:rPr>
          <w:rFonts w:ascii="Century Gothic" w:hAnsi="Century Gothic"/>
        </w:rPr>
      </w:pPr>
    </w:p>
    <w:p w:rsidR="00513EFF" w:rsidRPr="00700D32" w:rsidRDefault="00513EFF" w:rsidP="00513EFF">
      <w:pPr>
        <w:spacing w:line="259" w:lineRule="auto"/>
        <w:ind w:left="61"/>
        <w:jc w:val="center"/>
        <w:rPr>
          <w:rFonts w:ascii="Century Gothic" w:hAnsi="Century Gothic"/>
        </w:rPr>
      </w:pPr>
      <w:r w:rsidRPr="00700D32">
        <w:rPr>
          <w:rFonts w:ascii="Century Gothic" w:hAnsi="Century Gothic"/>
        </w:rPr>
        <w:t>by and between</w:t>
      </w:r>
    </w:p>
    <w:p w:rsidR="00513EFF" w:rsidRDefault="00513EFF" w:rsidP="00513EFF">
      <w:pPr>
        <w:spacing w:line="259" w:lineRule="auto"/>
        <w:ind w:left="61"/>
        <w:jc w:val="center"/>
      </w:pPr>
    </w:p>
    <w:p w:rsidR="00513EFF" w:rsidRPr="00513EFF" w:rsidRDefault="00513EFF" w:rsidP="00513EFF">
      <w:pPr>
        <w:spacing w:line="259" w:lineRule="auto"/>
        <w:ind w:left="61"/>
        <w:jc w:val="center"/>
        <w:rPr>
          <w:rFonts w:ascii="Century Gothic" w:hAnsi="Century Gothic"/>
          <w:b/>
          <w:color w:val="1F3864" w:themeColor="accent5" w:themeShade="80"/>
        </w:rPr>
      </w:pPr>
      <w:r w:rsidRPr="00513EFF">
        <w:rPr>
          <w:rFonts w:ascii="Century Gothic" w:hAnsi="Century Gothic"/>
          <w:b/>
          <w:color w:val="1F3864" w:themeColor="accent5" w:themeShade="80"/>
        </w:rPr>
        <w:t>IMPACT Sefton</w:t>
      </w:r>
    </w:p>
    <w:p w:rsidR="00513EFF" w:rsidRPr="00700D32" w:rsidRDefault="00513EFF" w:rsidP="00513EFF">
      <w:pPr>
        <w:spacing w:line="259" w:lineRule="auto"/>
        <w:ind w:left="61"/>
        <w:jc w:val="center"/>
        <w:rPr>
          <w:rFonts w:ascii="Century Gothic" w:hAnsi="Century Gothic"/>
        </w:rPr>
      </w:pPr>
    </w:p>
    <w:p w:rsidR="00513EFF" w:rsidRPr="00700D32" w:rsidRDefault="00513EFF" w:rsidP="00513EFF">
      <w:pPr>
        <w:spacing w:line="260" w:lineRule="auto"/>
        <w:ind w:right="5"/>
        <w:jc w:val="center"/>
        <w:rPr>
          <w:rFonts w:ascii="Century Gothic" w:hAnsi="Century Gothic"/>
        </w:rPr>
      </w:pPr>
      <w:r w:rsidRPr="00700D32">
        <w:rPr>
          <w:rFonts w:ascii="Century Gothic" w:hAnsi="Century Gothic"/>
          <w:b/>
        </w:rPr>
        <w:t>-AND-</w:t>
      </w:r>
    </w:p>
    <w:p w:rsidR="00513EFF" w:rsidRPr="00700D32" w:rsidRDefault="00513EFF" w:rsidP="00513EFF">
      <w:pPr>
        <w:spacing w:line="259" w:lineRule="auto"/>
        <w:ind w:left="61"/>
        <w:jc w:val="center"/>
        <w:rPr>
          <w:rFonts w:ascii="Century Gothic" w:hAnsi="Century Gothic"/>
        </w:rPr>
      </w:pPr>
    </w:p>
    <w:p w:rsidR="00513EFF" w:rsidRPr="00513EFF" w:rsidRDefault="00513EFF" w:rsidP="00513EFF">
      <w:pPr>
        <w:spacing w:line="259" w:lineRule="auto"/>
        <w:ind w:left="61"/>
        <w:jc w:val="center"/>
        <w:rPr>
          <w:rFonts w:ascii="Century Gothic" w:hAnsi="Century Gothic"/>
          <w:color w:val="1F3864" w:themeColor="accent5" w:themeShade="80"/>
        </w:rPr>
      </w:pPr>
      <w:r w:rsidRPr="00513EFF">
        <w:rPr>
          <w:rFonts w:ascii="Century Gothic" w:hAnsi="Century Gothic"/>
          <w:color w:val="1F3864" w:themeColor="accent5" w:themeShade="80"/>
        </w:rPr>
        <w:t xml:space="preserve">  </w:t>
      </w:r>
      <w:r w:rsidRPr="00513EFF">
        <w:rPr>
          <w:rFonts w:ascii="Century Gothic" w:hAnsi="Century Gothic"/>
          <w:b/>
          <w:color w:val="1F3864" w:themeColor="accent5" w:themeShade="80"/>
        </w:rPr>
        <w:t>(please insert school name)</w:t>
      </w:r>
    </w:p>
    <w:p w:rsidR="00513EFF" w:rsidRDefault="00513EFF" w:rsidP="00513EFF">
      <w:pPr>
        <w:spacing w:line="259" w:lineRule="auto"/>
        <w:ind w:left="61"/>
        <w:jc w:val="center"/>
        <w:rPr>
          <w:rFonts w:ascii="Century Gothic" w:hAnsi="Century Gothic"/>
        </w:rPr>
      </w:pPr>
    </w:p>
    <w:p w:rsidR="00513EFF" w:rsidRPr="00083E51" w:rsidRDefault="00513EFF" w:rsidP="00513EFF">
      <w:pPr>
        <w:spacing w:line="259" w:lineRule="auto"/>
        <w:ind w:left="61"/>
        <w:jc w:val="center"/>
        <w:rPr>
          <w:rFonts w:ascii="Century Gothic" w:hAnsi="Century Gothic"/>
          <w:b/>
        </w:rPr>
      </w:pPr>
      <w:r w:rsidRPr="00083E51">
        <w:rPr>
          <w:rFonts w:ascii="Century Gothic" w:hAnsi="Century Gothic"/>
          <w:b/>
        </w:rPr>
        <w:t>FOR</w:t>
      </w:r>
    </w:p>
    <w:p w:rsidR="00513EFF" w:rsidRDefault="00513EFF" w:rsidP="00513EFF">
      <w:pPr>
        <w:spacing w:line="259" w:lineRule="auto"/>
        <w:ind w:left="61"/>
        <w:jc w:val="center"/>
        <w:rPr>
          <w:rFonts w:ascii="Century Gothic" w:hAnsi="Century Gothic"/>
        </w:rPr>
      </w:pPr>
    </w:p>
    <w:p w:rsidR="00513EFF" w:rsidRPr="00083E51" w:rsidRDefault="00513EFF" w:rsidP="00513EFF">
      <w:pPr>
        <w:spacing w:line="259" w:lineRule="auto"/>
        <w:ind w:left="61"/>
        <w:jc w:val="center"/>
        <w:rPr>
          <w:rFonts w:ascii="Century Gothic" w:hAnsi="Century Gothic"/>
          <w:b/>
        </w:rPr>
      </w:pPr>
      <w:r w:rsidRPr="00083E51">
        <w:rPr>
          <w:rFonts w:ascii="Century Gothic" w:hAnsi="Century Gothic"/>
          <w:b/>
        </w:rPr>
        <w:t>Pupil Name:_________________________________________</w:t>
      </w:r>
    </w:p>
    <w:p w:rsidR="00513EFF" w:rsidRDefault="00513EFF" w:rsidP="00513EFF">
      <w:pPr>
        <w:spacing w:line="259" w:lineRule="auto"/>
        <w:ind w:left="61"/>
        <w:jc w:val="center"/>
        <w:rPr>
          <w:rFonts w:ascii="Century Gothic" w:hAnsi="Century Gothic"/>
        </w:rPr>
      </w:pPr>
    </w:p>
    <w:p w:rsidR="00513EFF" w:rsidRPr="00700D32" w:rsidRDefault="00513EFF" w:rsidP="00513EFF">
      <w:pPr>
        <w:spacing w:line="259" w:lineRule="auto"/>
        <w:ind w:left="61"/>
        <w:jc w:val="center"/>
        <w:rPr>
          <w:rFonts w:ascii="Century Gothic" w:hAnsi="Century Gothic"/>
        </w:rPr>
      </w:pPr>
      <w:r w:rsidRPr="00083E51">
        <w:rPr>
          <w:rFonts w:ascii="Century Gothic" w:hAnsi="Century Gothic"/>
          <w:b/>
        </w:rPr>
        <w:t>Year Group</w:t>
      </w:r>
      <w:r>
        <w:rPr>
          <w:rFonts w:ascii="Century Gothic" w:hAnsi="Century Gothic"/>
        </w:rPr>
        <w:t>:_________________________________________</w:t>
      </w:r>
    </w:p>
    <w:p w:rsidR="00513EFF" w:rsidRPr="00700D32" w:rsidRDefault="00513EFF" w:rsidP="00513EFF">
      <w:pPr>
        <w:spacing w:line="259" w:lineRule="auto"/>
        <w:ind w:left="63"/>
        <w:jc w:val="center"/>
        <w:rPr>
          <w:rFonts w:ascii="Century Gothic" w:hAnsi="Century Gothic"/>
          <w:b/>
        </w:rPr>
      </w:pPr>
    </w:p>
    <w:p w:rsidR="00513EFF" w:rsidRPr="00700D32" w:rsidRDefault="00513EFF" w:rsidP="00513EFF">
      <w:pPr>
        <w:spacing w:line="259" w:lineRule="auto"/>
        <w:ind w:left="63"/>
        <w:jc w:val="center"/>
        <w:rPr>
          <w:rFonts w:ascii="Century Gothic" w:hAnsi="Century Gothic"/>
        </w:rPr>
      </w:pPr>
      <w:r>
        <w:rPr>
          <w:rFonts w:ascii="Century Gothic" w:hAnsi="Century Gothic"/>
          <w:b/>
        </w:rPr>
        <w:t>Date</w:t>
      </w:r>
      <w:r>
        <w:rPr>
          <w:rFonts w:ascii="Century Gothic" w:hAnsi="Century Gothic"/>
        </w:rPr>
        <w:t>:_________________________________________</w:t>
      </w:r>
    </w:p>
    <w:p w:rsidR="00513EFF" w:rsidRPr="00700D32" w:rsidRDefault="00513EFF" w:rsidP="00513EFF">
      <w:pPr>
        <w:spacing w:line="259" w:lineRule="auto"/>
        <w:ind w:left="61"/>
        <w:rPr>
          <w:rFonts w:ascii="Century Gothic" w:hAnsi="Century Gothic"/>
        </w:rPr>
      </w:pPr>
    </w:p>
    <w:p w:rsidR="00513EFF" w:rsidRPr="00700D32" w:rsidRDefault="00015CE2" w:rsidP="00513EFF">
      <w:pPr>
        <w:spacing w:line="259" w:lineRule="auto"/>
        <w:ind w:right="2244"/>
        <w:jc w:val="center"/>
        <w:rPr>
          <w:rFonts w:ascii="Century Gothic" w:hAnsi="Century Gothic"/>
        </w:rPr>
      </w:pPr>
      <w:r>
        <w:rPr>
          <w:noProof/>
          <w:lang w:eastAsia="en-GB"/>
        </w:rPr>
        <w:drawing>
          <wp:anchor distT="0" distB="0" distL="114300" distR="114300" simplePos="0" relativeHeight="251661312" behindDoc="1" locked="0" layoutInCell="1" allowOverlap="1" wp14:anchorId="5404ED77" wp14:editId="5C16CE96">
            <wp:simplePos x="0" y="0"/>
            <wp:positionH relativeFrom="column">
              <wp:posOffset>7026467</wp:posOffset>
            </wp:positionH>
            <wp:positionV relativeFrom="paragraph">
              <wp:posOffset>-153478</wp:posOffset>
            </wp:positionV>
            <wp:extent cx="2668270" cy="514350"/>
            <wp:effectExtent l="0" t="0" r="0" b="0"/>
            <wp:wrapTight wrapText="bothSides">
              <wp:wrapPolygon edited="0">
                <wp:start x="0" y="0"/>
                <wp:lineTo x="0" y="20800"/>
                <wp:lineTo x="21436" y="20800"/>
                <wp:lineTo x="21436" y="0"/>
                <wp:lineTo x="0" y="0"/>
              </wp:wrapPolygon>
            </wp:wrapTight>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68270" cy="514350"/>
                    </a:xfrm>
                    <a:prstGeom prst="rect">
                      <a:avLst/>
                    </a:prstGeom>
                    <a:noFill/>
                    <a:ln>
                      <a:noFill/>
                    </a:ln>
                  </pic:spPr>
                </pic:pic>
              </a:graphicData>
            </a:graphic>
            <wp14:sizeRelH relativeFrom="page">
              <wp14:pctWidth>0</wp14:pctWidth>
            </wp14:sizeRelH>
            <wp14:sizeRelV relativeFrom="page">
              <wp14:pctHeight>0</wp14:pctHeight>
            </wp14:sizeRelV>
          </wp:anchor>
        </w:drawing>
      </w:r>
      <w:r w:rsidR="00C90C03">
        <w:rPr>
          <w:rFonts w:ascii="Century Gothic" w:hAnsi="Century Gothic"/>
          <w:b/>
        </w:rPr>
        <w:tab/>
      </w:r>
    </w:p>
    <w:p w:rsidR="008A13DC" w:rsidRPr="00700D32" w:rsidRDefault="008A13DC" w:rsidP="008A13DC">
      <w:pPr>
        <w:spacing w:line="259" w:lineRule="auto"/>
        <w:rPr>
          <w:rFonts w:ascii="Century Gothic" w:hAnsi="Century Gothic"/>
        </w:rPr>
      </w:pPr>
      <w:r w:rsidRPr="00700D32">
        <w:rPr>
          <w:rFonts w:ascii="Century Gothic" w:hAnsi="Century Gothic"/>
          <w:b/>
        </w:rPr>
        <w:lastRenderedPageBreak/>
        <w:t xml:space="preserve">This Agreement is made on the </w:t>
      </w:r>
      <w:r>
        <w:rPr>
          <w:rFonts w:ascii="Century Gothic" w:hAnsi="Century Gothic"/>
          <w:b/>
        </w:rPr>
        <w:t>(date)</w:t>
      </w:r>
      <w:r w:rsidRPr="00700D32">
        <w:rPr>
          <w:rFonts w:ascii="Century Gothic" w:hAnsi="Century Gothic"/>
          <w:b/>
        </w:rPr>
        <w:t xml:space="preserve">                         </w:t>
      </w:r>
    </w:p>
    <w:p w:rsidR="008A13DC" w:rsidRPr="00700D32" w:rsidRDefault="008A13DC" w:rsidP="008A13DC">
      <w:pPr>
        <w:spacing w:after="101" w:line="259" w:lineRule="auto"/>
        <w:rPr>
          <w:rFonts w:ascii="Century Gothic" w:hAnsi="Century Gothic"/>
        </w:rPr>
      </w:pPr>
      <w:r w:rsidRPr="00700D32">
        <w:rPr>
          <w:rFonts w:ascii="Century Gothic" w:hAnsi="Century Gothic"/>
        </w:rPr>
        <w:t xml:space="preserve"> </w:t>
      </w:r>
    </w:p>
    <w:p w:rsidR="008A13DC" w:rsidRPr="00700D32" w:rsidRDefault="008A13DC" w:rsidP="008A13DC">
      <w:pPr>
        <w:spacing w:after="100" w:line="260" w:lineRule="auto"/>
        <w:ind w:left="-5"/>
        <w:rPr>
          <w:rFonts w:ascii="Century Gothic" w:hAnsi="Century Gothic"/>
        </w:rPr>
      </w:pPr>
      <w:r w:rsidRPr="00700D32">
        <w:rPr>
          <w:rFonts w:ascii="Century Gothic" w:hAnsi="Century Gothic"/>
          <w:b/>
        </w:rPr>
        <w:t xml:space="preserve">Between </w:t>
      </w:r>
    </w:p>
    <w:p w:rsidR="008A13DC" w:rsidRPr="00700D32" w:rsidRDefault="008A13DC" w:rsidP="008A13DC">
      <w:pPr>
        <w:spacing w:after="111" w:line="259" w:lineRule="auto"/>
        <w:rPr>
          <w:rFonts w:ascii="Century Gothic" w:hAnsi="Century Gothic"/>
        </w:rPr>
      </w:pPr>
      <w:r w:rsidRPr="00700D32">
        <w:rPr>
          <w:rFonts w:ascii="Century Gothic" w:hAnsi="Century Gothic"/>
          <w:b/>
        </w:rPr>
        <w:t xml:space="preserve"> </w:t>
      </w:r>
    </w:p>
    <w:p w:rsidR="008A13DC" w:rsidRPr="00700D32" w:rsidRDefault="008A13DC" w:rsidP="008A13DC">
      <w:pPr>
        <w:tabs>
          <w:tab w:val="center" w:pos="4582"/>
        </w:tabs>
        <w:spacing w:after="309"/>
        <w:ind w:left="-15"/>
        <w:rPr>
          <w:rFonts w:ascii="Century Gothic" w:hAnsi="Century Gothic"/>
        </w:rPr>
      </w:pPr>
      <w:r w:rsidRPr="00700D32">
        <w:rPr>
          <w:rFonts w:ascii="Century Gothic" w:hAnsi="Century Gothic"/>
        </w:rPr>
        <w:t xml:space="preserve">(1)        </w:t>
      </w:r>
      <w:r>
        <w:rPr>
          <w:rFonts w:ascii="Century Gothic" w:hAnsi="Century Gothic"/>
        </w:rPr>
        <w:t xml:space="preserve">XXXXX School </w:t>
      </w:r>
      <w:r w:rsidRPr="00700D32">
        <w:rPr>
          <w:rFonts w:ascii="Century Gothic" w:hAnsi="Century Gothic"/>
          <w:b/>
        </w:rPr>
        <w:t>(“the Client”)</w:t>
      </w:r>
      <w:r w:rsidRPr="00700D32">
        <w:rPr>
          <w:rFonts w:ascii="Century Gothic" w:hAnsi="Century Gothic"/>
        </w:rPr>
        <w:t xml:space="preserve"> </w:t>
      </w:r>
      <w:r>
        <w:rPr>
          <w:rFonts w:ascii="Century Gothic" w:hAnsi="Century Gothic"/>
        </w:rPr>
        <w:t xml:space="preserve">for </w:t>
      </w:r>
      <w:r w:rsidRPr="00083E51">
        <w:rPr>
          <w:rFonts w:ascii="Century Gothic" w:hAnsi="Century Gothic"/>
          <w:b/>
        </w:rPr>
        <w:t>Pupil Name:</w:t>
      </w:r>
    </w:p>
    <w:p w:rsidR="008A13DC" w:rsidRPr="00700D32" w:rsidRDefault="008A13DC" w:rsidP="008A13DC">
      <w:pPr>
        <w:pStyle w:val="Heading1"/>
        <w:ind w:left="-5"/>
        <w:jc w:val="left"/>
        <w:rPr>
          <w:rFonts w:ascii="Century Gothic" w:hAnsi="Century Gothic"/>
        </w:rPr>
      </w:pPr>
      <w:r w:rsidRPr="00700D32">
        <w:rPr>
          <w:rFonts w:ascii="Century Gothic" w:hAnsi="Century Gothic"/>
        </w:rPr>
        <w:t xml:space="preserve">AND </w:t>
      </w:r>
    </w:p>
    <w:p w:rsidR="008A13DC" w:rsidRPr="00700D32" w:rsidRDefault="008A13DC" w:rsidP="008A13DC">
      <w:pPr>
        <w:spacing w:line="259" w:lineRule="auto"/>
        <w:rPr>
          <w:rFonts w:ascii="Century Gothic" w:hAnsi="Century Gothic"/>
        </w:rPr>
      </w:pPr>
      <w:r w:rsidRPr="00700D32">
        <w:rPr>
          <w:rFonts w:ascii="Century Gothic" w:hAnsi="Century Gothic"/>
          <w:b/>
        </w:rPr>
        <w:t xml:space="preserve"> </w:t>
      </w:r>
    </w:p>
    <w:p w:rsidR="008A13DC" w:rsidRDefault="008A13DC" w:rsidP="008A13DC">
      <w:pPr>
        <w:tabs>
          <w:tab w:val="center" w:pos="4166"/>
        </w:tabs>
        <w:spacing w:after="306"/>
        <w:ind w:left="-15"/>
        <w:rPr>
          <w:rFonts w:ascii="Century Gothic" w:hAnsi="Century Gothic"/>
        </w:rPr>
      </w:pPr>
      <w:r w:rsidRPr="00700D32">
        <w:rPr>
          <w:rFonts w:ascii="Century Gothic" w:hAnsi="Century Gothic"/>
        </w:rPr>
        <w:t>(2)</w:t>
      </w:r>
      <w:r w:rsidRPr="00700D32">
        <w:rPr>
          <w:rFonts w:ascii="Century Gothic" w:hAnsi="Century Gothic"/>
          <w:b/>
        </w:rPr>
        <w:t xml:space="preserve">        </w:t>
      </w:r>
      <w:r>
        <w:rPr>
          <w:rFonts w:ascii="Century Gothic" w:hAnsi="Century Gothic"/>
        </w:rPr>
        <w:t>Impact Sefton</w:t>
      </w:r>
      <w:r w:rsidRPr="00700D32">
        <w:rPr>
          <w:rFonts w:ascii="Century Gothic" w:hAnsi="Century Gothic"/>
        </w:rPr>
        <w:t xml:space="preserve"> (“</w:t>
      </w:r>
      <w:r w:rsidRPr="00700D32">
        <w:rPr>
          <w:rFonts w:ascii="Century Gothic" w:hAnsi="Century Gothic"/>
          <w:b/>
        </w:rPr>
        <w:t>the Provider</w:t>
      </w:r>
      <w:r w:rsidRPr="00700D32">
        <w:rPr>
          <w:rFonts w:ascii="Century Gothic" w:hAnsi="Century Gothic"/>
        </w:rPr>
        <w:t xml:space="preserve">”) </w:t>
      </w:r>
    </w:p>
    <w:p w:rsidR="008A13DC" w:rsidRPr="0019529D" w:rsidRDefault="008A13DC" w:rsidP="008A13DC">
      <w:pPr>
        <w:pStyle w:val="ListParagraph"/>
        <w:numPr>
          <w:ilvl w:val="0"/>
          <w:numId w:val="2"/>
        </w:numPr>
        <w:ind w:right="-514"/>
        <w:rPr>
          <w:rFonts w:ascii="Century Gothic" w:hAnsi="Century Gothic" w:cs="Arial"/>
          <w:b/>
          <w:color w:val="1F3864" w:themeColor="accent5" w:themeShade="80"/>
          <w:sz w:val="28"/>
          <w:szCs w:val="28"/>
        </w:rPr>
      </w:pPr>
      <w:r w:rsidRPr="0019529D">
        <w:rPr>
          <w:rFonts w:ascii="Century Gothic" w:hAnsi="Century Gothic" w:cs="Arial"/>
          <w:b/>
          <w:color w:val="1F3864" w:themeColor="accent5" w:themeShade="80"/>
          <w:sz w:val="28"/>
          <w:szCs w:val="28"/>
        </w:rPr>
        <w:t>ABOUT US</w:t>
      </w:r>
    </w:p>
    <w:p w:rsidR="008A13DC" w:rsidRPr="008A13DC" w:rsidRDefault="008A13DC" w:rsidP="008A13DC">
      <w:pPr>
        <w:pStyle w:val="ListParagraph"/>
        <w:ind w:left="0" w:right="-514"/>
        <w:rPr>
          <w:rFonts w:ascii="Century Gothic" w:hAnsi="Century Gothic" w:cs="Arial"/>
          <w:b/>
          <w:szCs w:val="24"/>
        </w:rPr>
      </w:pPr>
    </w:p>
    <w:p w:rsidR="008A13DC" w:rsidRPr="008A13DC" w:rsidRDefault="008A13DC" w:rsidP="008A13DC">
      <w:pPr>
        <w:pStyle w:val="NormalWeb"/>
        <w:shd w:val="clear" w:color="auto" w:fill="FFFFFF"/>
        <w:spacing w:before="0" w:beforeAutospacing="0" w:after="0" w:afterAutospacing="0"/>
        <w:jc w:val="both"/>
        <w:textAlignment w:val="top"/>
        <w:rPr>
          <w:rFonts w:ascii="Century Gothic" w:hAnsi="Century Gothic" w:cs="Arial"/>
          <w:color w:val="000000"/>
          <w:bdr w:val="none" w:sz="0" w:space="0" w:color="auto" w:frame="1"/>
        </w:rPr>
      </w:pPr>
      <w:r w:rsidRPr="008A13DC">
        <w:rPr>
          <w:rFonts w:ascii="Century Gothic" w:hAnsi="Century Gothic" w:cs="Arial"/>
          <w:color w:val="000000"/>
          <w:bdr w:val="none" w:sz="0" w:space="0" w:color="auto" w:frame="1"/>
        </w:rPr>
        <w:t>IMPACT Secondary Pupil Referral Unit is committed to inclusion. Part of the PRU’s strategic planning for improvement is to develop cultures, policies and practices that include all learners. </w:t>
      </w:r>
    </w:p>
    <w:p w:rsidR="008A13DC" w:rsidRPr="008A13DC" w:rsidRDefault="008A13DC" w:rsidP="008A13DC">
      <w:pPr>
        <w:pStyle w:val="NormalWeb"/>
        <w:shd w:val="clear" w:color="auto" w:fill="FFFFFF"/>
        <w:spacing w:before="0" w:beforeAutospacing="0" w:after="0" w:afterAutospacing="0"/>
        <w:jc w:val="both"/>
        <w:textAlignment w:val="top"/>
        <w:rPr>
          <w:rFonts w:ascii="Century Gothic" w:hAnsi="Century Gothic" w:cs="Arial"/>
          <w:color w:val="000000"/>
          <w:bdr w:val="none" w:sz="0" w:space="0" w:color="auto" w:frame="1"/>
        </w:rPr>
      </w:pPr>
    </w:p>
    <w:p w:rsidR="008A13DC" w:rsidRPr="008A13DC" w:rsidRDefault="008A13DC" w:rsidP="008A13DC">
      <w:pPr>
        <w:pStyle w:val="NormalWeb"/>
        <w:shd w:val="clear" w:color="auto" w:fill="FFFFFF"/>
        <w:spacing w:before="0" w:beforeAutospacing="0" w:after="0" w:afterAutospacing="0"/>
        <w:jc w:val="both"/>
        <w:textAlignment w:val="top"/>
        <w:rPr>
          <w:rFonts w:ascii="Century Gothic" w:hAnsi="Century Gothic" w:cs="Arial"/>
          <w:color w:val="000000"/>
          <w:bdr w:val="none" w:sz="0" w:space="0" w:color="auto" w:frame="1"/>
        </w:rPr>
      </w:pPr>
      <w:r w:rsidRPr="008A13DC">
        <w:rPr>
          <w:rFonts w:ascii="Century Gothic" w:hAnsi="Century Gothic" w:cs="Arial"/>
          <w:color w:val="000000"/>
          <w:bdr w:val="none" w:sz="0" w:space="0" w:color="auto" w:frame="1"/>
        </w:rPr>
        <w:t>We aim to engender a sense of community and belonging, and to offer new opportunities to learners who may have experienced previous difficulties. This does not mean that we will treat all learners in the same way, but that we will respond to learners in ways which take account of their varied life experiences and needs.</w:t>
      </w:r>
    </w:p>
    <w:p w:rsidR="008A13DC" w:rsidRPr="008A13DC" w:rsidRDefault="008A13DC" w:rsidP="008A13DC">
      <w:pPr>
        <w:pStyle w:val="NormalWeb"/>
        <w:shd w:val="clear" w:color="auto" w:fill="FFFFFF"/>
        <w:spacing w:before="0" w:beforeAutospacing="0" w:after="0" w:afterAutospacing="0"/>
        <w:jc w:val="both"/>
        <w:textAlignment w:val="top"/>
        <w:rPr>
          <w:rFonts w:ascii="Century Gothic" w:hAnsi="Century Gothic" w:cs="Arial"/>
          <w:color w:val="3D3D3D"/>
        </w:rPr>
      </w:pPr>
    </w:p>
    <w:p w:rsidR="008A13DC" w:rsidRPr="008A13DC" w:rsidRDefault="008A13DC" w:rsidP="008A13DC">
      <w:pPr>
        <w:pStyle w:val="NormalWeb"/>
        <w:shd w:val="clear" w:color="auto" w:fill="FFFFFF"/>
        <w:spacing w:before="0" w:beforeAutospacing="0" w:after="0" w:afterAutospacing="0"/>
        <w:jc w:val="both"/>
        <w:textAlignment w:val="top"/>
        <w:rPr>
          <w:rFonts w:ascii="Century Gothic" w:hAnsi="Century Gothic" w:cs="Arial"/>
          <w:color w:val="3D3D3D"/>
        </w:rPr>
      </w:pPr>
      <w:r w:rsidRPr="008A13DC">
        <w:rPr>
          <w:rFonts w:ascii="Century Gothic" w:hAnsi="Century Gothic" w:cs="Arial"/>
          <w:color w:val="000000"/>
          <w:bdr w:val="none" w:sz="0" w:space="0" w:color="auto" w:frame="1"/>
        </w:rPr>
        <w:t>We believe that educational inclusion is about equal opportunities for all learners, whatever their age, gender, ethnicity, difficulty, disability, attainment levels and background.</w:t>
      </w:r>
    </w:p>
    <w:p w:rsidR="008A13DC" w:rsidRPr="008A13DC" w:rsidRDefault="008A13DC" w:rsidP="008A13DC">
      <w:pPr>
        <w:pStyle w:val="NormalWeb"/>
        <w:shd w:val="clear" w:color="auto" w:fill="FFFFFF"/>
        <w:spacing w:before="0" w:beforeAutospacing="0" w:after="0" w:afterAutospacing="0"/>
        <w:jc w:val="both"/>
        <w:textAlignment w:val="top"/>
        <w:rPr>
          <w:rFonts w:ascii="Century Gothic" w:hAnsi="Century Gothic" w:cs="Arial"/>
          <w:color w:val="3D3D3D"/>
        </w:rPr>
      </w:pPr>
      <w:r w:rsidRPr="008A13DC">
        <w:rPr>
          <w:rFonts w:ascii="Century Gothic" w:hAnsi="Century Gothic" w:cs="Arial"/>
          <w:color w:val="3D3D3D"/>
        </w:rPr>
        <w:t> </w:t>
      </w:r>
    </w:p>
    <w:p w:rsidR="008A13DC" w:rsidRPr="008A13DC" w:rsidRDefault="008A13DC" w:rsidP="008A13DC">
      <w:pPr>
        <w:pStyle w:val="NormalWeb"/>
        <w:shd w:val="clear" w:color="auto" w:fill="FFFFFF"/>
        <w:spacing w:before="0" w:beforeAutospacing="0" w:after="0" w:afterAutospacing="0"/>
        <w:jc w:val="both"/>
        <w:textAlignment w:val="top"/>
        <w:rPr>
          <w:rFonts w:ascii="Century Gothic" w:hAnsi="Century Gothic" w:cs="Arial"/>
          <w:color w:val="000000"/>
          <w:bdr w:val="none" w:sz="0" w:space="0" w:color="auto" w:frame="1"/>
        </w:rPr>
      </w:pPr>
      <w:r w:rsidRPr="008A13DC">
        <w:rPr>
          <w:rFonts w:ascii="Century Gothic" w:hAnsi="Century Gothic" w:cs="Arial"/>
          <w:color w:val="000000"/>
          <w:bdr w:val="none" w:sz="0" w:space="0" w:color="auto" w:frame="1"/>
        </w:rPr>
        <w:t>All learner at Impact will be equipped with the knowledge, skills, attitudes and behaviours to achieve their personal best.</w:t>
      </w:r>
    </w:p>
    <w:p w:rsidR="008A13DC" w:rsidRPr="008A13DC" w:rsidRDefault="008A13DC" w:rsidP="008A13DC">
      <w:pPr>
        <w:pStyle w:val="NormalWeb"/>
        <w:shd w:val="clear" w:color="auto" w:fill="FFFFFF"/>
        <w:spacing w:before="0" w:beforeAutospacing="0" w:after="0" w:afterAutospacing="0"/>
        <w:jc w:val="both"/>
        <w:textAlignment w:val="top"/>
        <w:rPr>
          <w:rFonts w:ascii="Century Gothic" w:hAnsi="Century Gothic" w:cs="Arial"/>
          <w:color w:val="000000"/>
          <w:bdr w:val="none" w:sz="0" w:space="0" w:color="auto" w:frame="1"/>
        </w:rPr>
      </w:pPr>
    </w:p>
    <w:p w:rsidR="008A13DC" w:rsidRPr="008A13DC" w:rsidRDefault="008A13DC" w:rsidP="008A13DC">
      <w:pPr>
        <w:jc w:val="both"/>
        <w:rPr>
          <w:rFonts w:ascii="Century Gothic" w:hAnsi="Century Gothic" w:cs="Arial"/>
        </w:rPr>
      </w:pPr>
      <w:r w:rsidRPr="008A13DC">
        <w:rPr>
          <w:rFonts w:ascii="Century Gothic" w:hAnsi="Century Gothic" w:cs="Arial"/>
        </w:rPr>
        <w:t>We aim to provide an alternative curriculum of quality education and training for those pupils in Sefton for whom a vocational education provides the environment to promote learning.</w:t>
      </w:r>
    </w:p>
    <w:p w:rsidR="008A13DC" w:rsidRPr="008A13DC" w:rsidRDefault="008A13DC" w:rsidP="008A13DC">
      <w:pPr>
        <w:jc w:val="both"/>
        <w:rPr>
          <w:rFonts w:ascii="Century Gothic" w:hAnsi="Century Gothic" w:cs="Arial"/>
        </w:rPr>
      </w:pPr>
    </w:p>
    <w:p w:rsidR="008A13DC" w:rsidRPr="008A13DC" w:rsidRDefault="008A13DC" w:rsidP="008A13DC">
      <w:pPr>
        <w:jc w:val="both"/>
        <w:rPr>
          <w:rFonts w:ascii="Century Gothic" w:hAnsi="Century Gothic" w:cs="Arial"/>
        </w:rPr>
      </w:pPr>
      <w:r w:rsidRPr="008A13DC">
        <w:rPr>
          <w:rFonts w:ascii="Century Gothic" w:hAnsi="Century Gothic" w:cs="Arial"/>
        </w:rPr>
        <w:t>We value each young person as an individual with individual needs and aspirations and strives to provide targeted, specific support in order to remove the barriers to engagement and learning.</w:t>
      </w:r>
    </w:p>
    <w:p w:rsidR="008A13DC" w:rsidRPr="008A13DC" w:rsidRDefault="008A13DC" w:rsidP="008A13DC">
      <w:pPr>
        <w:pStyle w:val="NormalWeb"/>
        <w:shd w:val="clear" w:color="auto" w:fill="FFFFFF"/>
        <w:spacing w:before="0" w:beforeAutospacing="0" w:after="0" w:afterAutospacing="0"/>
        <w:jc w:val="both"/>
        <w:textAlignment w:val="top"/>
        <w:rPr>
          <w:rFonts w:ascii="Century Gothic" w:hAnsi="Century Gothic" w:cs="Arial"/>
          <w:color w:val="3D3D3D"/>
        </w:rPr>
      </w:pPr>
    </w:p>
    <w:p w:rsidR="008A13DC" w:rsidRPr="008A13DC" w:rsidRDefault="008A13DC" w:rsidP="008A13DC">
      <w:pPr>
        <w:pStyle w:val="ListParagraph"/>
        <w:ind w:left="570" w:right="-514"/>
        <w:rPr>
          <w:rFonts w:ascii="Century Gothic" w:hAnsi="Century Gothic" w:cs="Arial"/>
          <w:sz w:val="28"/>
          <w:szCs w:val="28"/>
        </w:rPr>
      </w:pPr>
    </w:p>
    <w:p w:rsidR="008A13DC" w:rsidRPr="0019529D" w:rsidRDefault="008A13DC" w:rsidP="008A13DC">
      <w:pPr>
        <w:pStyle w:val="ListParagraph"/>
        <w:numPr>
          <w:ilvl w:val="0"/>
          <w:numId w:val="2"/>
        </w:numPr>
        <w:ind w:right="-514"/>
        <w:rPr>
          <w:rFonts w:ascii="Century Gothic" w:hAnsi="Century Gothic" w:cs="Arial"/>
          <w:b/>
          <w:color w:val="1F3864" w:themeColor="accent5" w:themeShade="80"/>
          <w:sz w:val="28"/>
          <w:szCs w:val="28"/>
        </w:rPr>
      </w:pPr>
      <w:r w:rsidRPr="0019529D">
        <w:rPr>
          <w:rFonts w:ascii="Century Gothic" w:hAnsi="Century Gothic" w:cs="Arial"/>
          <w:b/>
          <w:color w:val="1F3864" w:themeColor="accent5" w:themeShade="80"/>
          <w:sz w:val="28"/>
          <w:szCs w:val="28"/>
        </w:rPr>
        <w:lastRenderedPageBreak/>
        <w:t>CLIENT GROUP</w:t>
      </w:r>
    </w:p>
    <w:p w:rsidR="008A13DC" w:rsidRPr="008A13DC" w:rsidRDefault="008A13DC" w:rsidP="008A13DC">
      <w:pPr>
        <w:ind w:left="720" w:right="-514"/>
        <w:rPr>
          <w:rFonts w:ascii="Century Gothic" w:hAnsi="Century Gothic" w:cs="Arial"/>
        </w:rPr>
      </w:pPr>
    </w:p>
    <w:p w:rsidR="008A13DC" w:rsidRPr="008A13DC" w:rsidRDefault="008A13DC" w:rsidP="008A13DC">
      <w:pPr>
        <w:pStyle w:val="ListParagraph"/>
        <w:ind w:left="0" w:right="-514"/>
        <w:rPr>
          <w:rFonts w:ascii="Century Gothic" w:hAnsi="Century Gothic" w:cs="Arial"/>
        </w:rPr>
      </w:pPr>
      <w:r w:rsidRPr="008A13DC">
        <w:rPr>
          <w:rFonts w:ascii="Century Gothic" w:hAnsi="Century Gothic" w:cs="Arial"/>
        </w:rPr>
        <w:t>We provide education for young people aged 11-16 for whom mainstream education does not provide a suitable environment to motivate their learning.  The group will include some young people who have presented extreme challenges to the schools resulting in exclusion.</w:t>
      </w:r>
    </w:p>
    <w:p w:rsidR="008A13DC" w:rsidRPr="008A13DC" w:rsidRDefault="008A13DC" w:rsidP="008A13DC">
      <w:pPr>
        <w:pStyle w:val="ListParagraph"/>
        <w:ind w:left="0" w:right="-514"/>
        <w:rPr>
          <w:rFonts w:ascii="Century Gothic" w:hAnsi="Century Gothic" w:cs="Arial"/>
        </w:rPr>
      </w:pPr>
      <w:r w:rsidRPr="008A13DC">
        <w:rPr>
          <w:rFonts w:ascii="Century Gothic" w:hAnsi="Century Gothic" w:cs="Arial"/>
        </w:rPr>
        <w:t>The groups of young people targeted are those who:</w:t>
      </w:r>
    </w:p>
    <w:p w:rsidR="008A13DC" w:rsidRPr="008A13DC" w:rsidRDefault="008A13DC" w:rsidP="008A13DC">
      <w:pPr>
        <w:pStyle w:val="ListParagraph"/>
        <w:ind w:left="0" w:right="-514"/>
        <w:rPr>
          <w:rFonts w:ascii="Century Gothic" w:hAnsi="Century Gothic" w:cs="Arial"/>
        </w:rPr>
      </w:pPr>
    </w:p>
    <w:p w:rsidR="008A13DC" w:rsidRPr="008A13DC" w:rsidRDefault="008A13DC" w:rsidP="008A13DC">
      <w:pPr>
        <w:pStyle w:val="ListParagraph"/>
        <w:numPr>
          <w:ilvl w:val="0"/>
          <w:numId w:val="3"/>
        </w:numPr>
        <w:ind w:left="709" w:right="-514"/>
        <w:rPr>
          <w:rFonts w:ascii="Century Gothic" w:hAnsi="Century Gothic" w:cs="Arial"/>
        </w:rPr>
      </w:pPr>
      <w:r w:rsidRPr="008A13DC">
        <w:rPr>
          <w:rFonts w:ascii="Century Gothic" w:hAnsi="Century Gothic" w:cs="Arial"/>
        </w:rPr>
        <w:t>Have a pattern of disrupted education often as a result of truancy or anti-social behaviour which may have led to exclusion</w:t>
      </w:r>
    </w:p>
    <w:p w:rsidR="008A13DC" w:rsidRPr="008A13DC" w:rsidRDefault="008A13DC" w:rsidP="008A13DC">
      <w:pPr>
        <w:pStyle w:val="ListParagraph"/>
        <w:numPr>
          <w:ilvl w:val="0"/>
          <w:numId w:val="3"/>
        </w:numPr>
        <w:ind w:left="709" w:right="-514"/>
        <w:rPr>
          <w:rFonts w:ascii="Century Gothic" w:hAnsi="Century Gothic" w:cs="Arial"/>
        </w:rPr>
      </w:pPr>
      <w:r w:rsidRPr="008A13DC">
        <w:rPr>
          <w:rFonts w:ascii="Century Gothic" w:hAnsi="Century Gothic" w:cs="Arial"/>
        </w:rPr>
        <w:t>Have identified learning needs including emotional and behavioural difficulties</w:t>
      </w:r>
    </w:p>
    <w:p w:rsidR="008A13DC" w:rsidRPr="008A13DC" w:rsidRDefault="008A13DC" w:rsidP="008A13DC">
      <w:pPr>
        <w:pStyle w:val="ListParagraph"/>
        <w:numPr>
          <w:ilvl w:val="0"/>
          <w:numId w:val="3"/>
        </w:numPr>
        <w:ind w:left="709" w:right="-514"/>
        <w:rPr>
          <w:rFonts w:ascii="Century Gothic" w:hAnsi="Century Gothic" w:cs="Arial"/>
        </w:rPr>
      </w:pPr>
      <w:r w:rsidRPr="008A13DC">
        <w:rPr>
          <w:rFonts w:ascii="Century Gothic" w:hAnsi="Century Gothic" w:cs="Arial"/>
        </w:rPr>
        <w:t>Are in care of the Local Authority</w:t>
      </w:r>
    </w:p>
    <w:p w:rsidR="008A13DC" w:rsidRPr="008A13DC" w:rsidRDefault="008A13DC" w:rsidP="008A13DC">
      <w:pPr>
        <w:pStyle w:val="ListParagraph"/>
        <w:numPr>
          <w:ilvl w:val="0"/>
          <w:numId w:val="3"/>
        </w:numPr>
        <w:ind w:left="709" w:right="-514"/>
        <w:rPr>
          <w:rFonts w:ascii="Century Gothic" w:hAnsi="Century Gothic" w:cs="Arial"/>
        </w:rPr>
      </w:pPr>
      <w:r w:rsidRPr="008A13DC">
        <w:rPr>
          <w:rFonts w:ascii="Century Gothic" w:hAnsi="Century Gothic" w:cs="Arial"/>
        </w:rPr>
        <w:t>Suffer low levels of self-esteem and confidence often exhibited through an unwillingness to commit to mainstream provision</w:t>
      </w:r>
    </w:p>
    <w:p w:rsidR="008A13DC" w:rsidRPr="008A13DC" w:rsidRDefault="008A13DC" w:rsidP="008A13DC">
      <w:pPr>
        <w:pStyle w:val="ListParagraph"/>
        <w:numPr>
          <w:ilvl w:val="0"/>
          <w:numId w:val="3"/>
        </w:numPr>
        <w:ind w:left="709" w:right="-514"/>
        <w:rPr>
          <w:rFonts w:ascii="Century Gothic" w:hAnsi="Century Gothic" w:cs="Arial"/>
        </w:rPr>
      </w:pPr>
      <w:r w:rsidRPr="008A13DC">
        <w:rPr>
          <w:rFonts w:ascii="Century Gothic" w:hAnsi="Century Gothic" w:cs="Arial"/>
        </w:rPr>
        <w:t>Would benefit from a work orientated environment</w:t>
      </w:r>
    </w:p>
    <w:p w:rsidR="008A13DC" w:rsidRPr="008A13DC" w:rsidRDefault="008A13DC" w:rsidP="008A13DC">
      <w:pPr>
        <w:pStyle w:val="ListParagraph"/>
        <w:numPr>
          <w:ilvl w:val="0"/>
          <w:numId w:val="3"/>
        </w:numPr>
        <w:ind w:left="709" w:right="-514"/>
        <w:rPr>
          <w:rFonts w:ascii="Century Gothic" w:hAnsi="Century Gothic" w:cs="Arial"/>
        </w:rPr>
      </w:pPr>
      <w:r w:rsidRPr="008A13DC">
        <w:rPr>
          <w:rFonts w:ascii="Century Gothic" w:hAnsi="Century Gothic" w:cs="Arial"/>
        </w:rPr>
        <w:t>Have Special Educational Needs</w:t>
      </w:r>
    </w:p>
    <w:p w:rsidR="008A13DC" w:rsidRPr="008A13DC" w:rsidRDefault="008A13DC" w:rsidP="008A13DC">
      <w:pPr>
        <w:ind w:right="-514"/>
        <w:rPr>
          <w:rFonts w:ascii="Century Gothic" w:hAnsi="Century Gothic" w:cs="Arial"/>
        </w:rPr>
      </w:pPr>
    </w:p>
    <w:p w:rsidR="008A13DC" w:rsidRPr="0019529D" w:rsidRDefault="008A13DC" w:rsidP="008A13DC">
      <w:pPr>
        <w:ind w:left="720" w:hanging="720"/>
        <w:rPr>
          <w:rFonts w:ascii="Century Gothic" w:hAnsi="Century Gothic" w:cs="Arial"/>
          <w:b/>
          <w:color w:val="1F3864" w:themeColor="accent5" w:themeShade="80"/>
          <w:sz w:val="28"/>
          <w:szCs w:val="28"/>
        </w:rPr>
      </w:pPr>
    </w:p>
    <w:p w:rsidR="008A13DC" w:rsidRPr="0019529D" w:rsidRDefault="008A13DC" w:rsidP="0019529D">
      <w:pPr>
        <w:pStyle w:val="ListParagraph"/>
        <w:numPr>
          <w:ilvl w:val="0"/>
          <w:numId w:val="2"/>
        </w:numPr>
        <w:rPr>
          <w:rFonts w:ascii="Century Gothic" w:hAnsi="Century Gothic"/>
          <w:b/>
          <w:color w:val="1F3864" w:themeColor="accent5" w:themeShade="80"/>
          <w:sz w:val="28"/>
        </w:rPr>
      </w:pPr>
      <w:r w:rsidRPr="0019529D">
        <w:rPr>
          <w:rFonts w:ascii="Century Gothic" w:hAnsi="Century Gothic"/>
          <w:b/>
          <w:color w:val="1F3864" w:themeColor="accent5" w:themeShade="80"/>
          <w:sz w:val="28"/>
        </w:rPr>
        <w:t xml:space="preserve">SUPPLY OF SERVICES </w:t>
      </w:r>
    </w:p>
    <w:p w:rsidR="0019529D" w:rsidRPr="0019529D" w:rsidRDefault="0019529D" w:rsidP="0019529D">
      <w:pPr>
        <w:ind w:left="180"/>
        <w:rPr>
          <w:rFonts w:ascii="Century Gothic" w:hAnsi="Century Gothic"/>
          <w:b/>
          <w:color w:val="1F3864" w:themeColor="accent5" w:themeShade="80"/>
          <w:sz w:val="28"/>
        </w:rPr>
      </w:pPr>
    </w:p>
    <w:p w:rsidR="008A13DC" w:rsidRPr="0019529D" w:rsidRDefault="008A13DC" w:rsidP="008A13DC">
      <w:pPr>
        <w:tabs>
          <w:tab w:val="center" w:pos="1114"/>
          <w:tab w:val="center" w:pos="4254"/>
        </w:tabs>
        <w:spacing w:after="337"/>
        <w:rPr>
          <w:rFonts w:ascii="Century Gothic" w:hAnsi="Century Gothic"/>
          <w:b/>
          <w:color w:val="1F3864" w:themeColor="accent5" w:themeShade="80"/>
        </w:rPr>
      </w:pPr>
      <w:r w:rsidRPr="0019529D">
        <w:rPr>
          <w:rFonts w:ascii="Century Gothic" w:hAnsi="Century Gothic"/>
          <w:b/>
          <w:color w:val="1F3864" w:themeColor="accent5" w:themeShade="80"/>
        </w:rPr>
        <w:t>PROVIDER OBLIGATIONS:</w:t>
      </w:r>
    </w:p>
    <w:p w:rsidR="008A13DC" w:rsidRPr="00BB09E0" w:rsidRDefault="008A13DC" w:rsidP="008A13DC">
      <w:pPr>
        <w:rPr>
          <w:rFonts w:ascii="Century Gothic" w:hAnsi="Century Gothic"/>
          <w:b/>
        </w:rPr>
      </w:pPr>
      <w:r w:rsidRPr="00BB09E0">
        <w:rPr>
          <w:rFonts w:ascii="Century Gothic" w:hAnsi="Century Gothic"/>
          <w:b/>
        </w:rPr>
        <w:t xml:space="preserve">The Provider shall: </w:t>
      </w:r>
    </w:p>
    <w:p w:rsidR="008A13DC" w:rsidRPr="002A1542" w:rsidRDefault="008A13DC" w:rsidP="008A13DC">
      <w:pPr>
        <w:pStyle w:val="ListParagraph"/>
        <w:numPr>
          <w:ilvl w:val="0"/>
          <w:numId w:val="10"/>
        </w:numPr>
        <w:spacing w:after="267" w:line="360" w:lineRule="auto"/>
        <w:contextualSpacing/>
        <w:jc w:val="both"/>
        <w:rPr>
          <w:rFonts w:ascii="Century Gothic" w:hAnsi="Century Gothic"/>
        </w:rPr>
      </w:pPr>
      <w:r w:rsidRPr="002A1542">
        <w:rPr>
          <w:rFonts w:ascii="Century Gothic" w:hAnsi="Century Gothic"/>
        </w:rPr>
        <w:t xml:space="preserve">allocate sufficient resources to provide the Services in accordance with the terms of this Agreement; </w:t>
      </w:r>
    </w:p>
    <w:p w:rsidR="008A13DC" w:rsidRPr="002A1542" w:rsidRDefault="008A13DC" w:rsidP="008A13DC">
      <w:pPr>
        <w:pStyle w:val="ListParagraph"/>
        <w:numPr>
          <w:ilvl w:val="0"/>
          <w:numId w:val="10"/>
        </w:numPr>
        <w:spacing w:after="267" w:line="360" w:lineRule="auto"/>
        <w:contextualSpacing/>
        <w:jc w:val="both"/>
        <w:rPr>
          <w:rFonts w:ascii="Century Gothic" w:hAnsi="Century Gothic"/>
        </w:rPr>
      </w:pPr>
      <w:r w:rsidRPr="002A1542">
        <w:rPr>
          <w:rFonts w:ascii="Century Gothic" w:hAnsi="Century Gothic"/>
        </w:rPr>
        <w:t xml:space="preserve">use reasonable skill care and diligence in the performance of the Services;  </w:t>
      </w:r>
    </w:p>
    <w:p w:rsidR="008A13DC" w:rsidRPr="002A1542" w:rsidRDefault="008A13DC" w:rsidP="008A13DC">
      <w:pPr>
        <w:pStyle w:val="ListParagraph"/>
        <w:numPr>
          <w:ilvl w:val="0"/>
          <w:numId w:val="10"/>
        </w:numPr>
        <w:tabs>
          <w:tab w:val="center" w:pos="1114"/>
          <w:tab w:val="center" w:pos="5267"/>
        </w:tabs>
        <w:spacing w:after="267" w:line="360" w:lineRule="auto"/>
        <w:contextualSpacing/>
        <w:rPr>
          <w:rFonts w:ascii="Century Gothic" w:hAnsi="Century Gothic"/>
        </w:rPr>
      </w:pPr>
      <w:r w:rsidRPr="002A1542">
        <w:rPr>
          <w:rFonts w:ascii="Century Gothic" w:hAnsi="Century Gothic"/>
        </w:rPr>
        <w:t xml:space="preserve">provide the Services in accordance with good industry practice; and </w:t>
      </w:r>
    </w:p>
    <w:p w:rsidR="008A13DC" w:rsidRPr="002A1542" w:rsidRDefault="008A13DC" w:rsidP="008A13DC">
      <w:pPr>
        <w:pStyle w:val="ListParagraph"/>
        <w:numPr>
          <w:ilvl w:val="0"/>
          <w:numId w:val="10"/>
        </w:numPr>
        <w:tabs>
          <w:tab w:val="center" w:pos="1114"/>
          <w:tab w:val="center" w:pos="4825"/>
        </w:tabs>
        <w:spacing w:after="334" w:line="360" w:lineRule="auto"/>
        <w:contextualSpacing/>
        <w:rPr>
          <w:rFonts w:ascii="Century Gothic" w:hAnsi="Century Gothic"/>
        </w:rPr>
      </w:pPr>
      <w:r w:rsidRPr="002A1542">
        <w:rPr>
          <w:rFonts w:ascii="Century Gothic" w:hAnsi="Century Gothic"/>
        </w:rPr>
        <w:t xml:space="preserve">provide the Services in accordance with all applicable laws. </w:t>
      </w:r>
    </w:p>
    <w:p w:rsidR="008A13DC" w:rsidRPr="00BB09E0" w:rsidRDefault="008A13DC" w:rsidP="008A13DC">
      <w:pPr>
        <w:tabs>
          <w:tab w:val="center" w:pos="2009"/>
        </w:tabs>
        <w:spacing w:after="337"/>
        <w:ind w:left="-15"/>
        <w:rPr>
          <w:rFonts w:ascii="Century Gothic" w:hAnsi="Century Gothic"/>
          <w:b/>
        </w:rPr>
      </w:pPr>
      <w:r w:rsidRPr="00BB09E0">
        <w:rPr>
          <w:rFonts w:ascii="Century Gothic" w:hAnsi="Century Gothic"/>
          <w:b/>
        </w:rPr>
        <w:t xml:space="preserve">The Provider warrants: </w:t>
      </w:r>
    </w:p>
    <w:p w:rsidR="008A13DC" w:rsidRPr="002A1542" w:rsidRDefault="008A13DC" w:rsidP="008A13DC">
      <w:pPr>
        <w:pStyle w:val="ListParagraph"/>
        <w:numPr>
          <w:ilvl w:val="0"/>
          <w:numId w:val="11"/>
        </w:numPr>
        <w:spacing w:after="267" w:line="360" w:lineRule="auto"/>
        <w:contextualSpacing/>
        <w:jc w:val="both"/>
        <w:rPr>
          <w:rFonts w:ascii="Century Gothic" w:hAnsi="Century Gothic"/>
        </w:rPr>
      </w:pPr>
      <w:r w:rsidRPr="002A1542">
        <w:rPr>
          <w:rFonts w:ascii="Century Gothic" w:hAnsi="Century Gothic"/>
        </w:rPr>
        <w:t xml:space="preserve">that it has sufficient number of qualified and skilled personnel to enable it to provide the Services during the Term of this Agreement; </w:t>
      </w:r>
    </w:p>
    <w:p w:rsidR="008A13DC" w:rsidRPr="002A1542" w:rsidRDefault="008A13DC" w:rsidP="008A13DC">
      <w:pPr>
        <w:pStyle w:val="ListParagraph"/>
        <w:numPr>
          <w:ilvl w:val="0"/>
          <w:numId w:val="11"/>
        </w:numPr>
        <w:spacing w:after="267" w:line="360" w:lineRule="auto"/>
        <w:contextualSpacing/>
        <w:jc w:val="both"/>
        <w:rPr>
          <w:rFonts w:ascii="Century Gothic" w:hAnsi="Century Gothic"/>
        </w:rPr>
      </w:pPr>
      <w:r w:rsidRPr="002A1542">
        <w:rPr>
          <w:rFonts w:ascii="Century Gothic" w:hAnsi="Century Gothic"/>
        </w:rPr>
        <w:t xml:space="preserve">it will provide highly committed leaders, with ambitious goals, supported by a strong leadership team and staff; </w:t>
      </w:r>
    </w:p>
    <w:p w:rsidR="008A13DC" w:rsidRPr="002A1542" w:rsidRDefault="008A13DC" w:rsidP="008A13DC">
      <w:pPr>
        <w:pStyle w:val="ListParagraph"/>
        <w:numPr>
          <w:ilvl w:val="0"/>
          <w:numId w:val="11"/>
        </w:numPr>
        <w:tabs>
          <w:tab w:val="center" w:pos="1114"/>
          <w:tab w:val="center" w:pos="4917"/>
        </w:tabs>
        <w:spacing w:after="334" w:line="360" w:lineRule="auto"/>
        <w:contextualSpacing/>
        <w:rPr>
          <w:rFonts w:ascii="Century Gothic" w:hAnsi="Century Gothic"/>
        </w:rPr>
      </w:pPr>
      <w:r w:rsidRPr="002A1542">
        <w:rPr>
          <w:rFonts w:ascii="Century Gothic" w:eastAsia="Arial" w:hAnsi="Century Gothic" w:cs="Arial"/>
        </w:rPr>
        <w:t xml:space="preserve">ensure </w:t>
      </w:r>
      <w:r w:rsidRPr="002A1542">
        <w:rPr>
          <w:rFonts w:ascii="Century Gothic" w:hAnsi="Century Gothic"/>
        </w:rPr>
        <w:t xml:space="preserve">highly consistent working practices throughout the school. </w:t>
      </w:r>
    </w:p>
    <w:p w:rsidR="008A13DC" w:rsidRPr="002A1542" w:rsidRDefault="008A13DC" w:rsidP="008A13DC">
      <w:pPr>
        <w:pStyle w:val="ListParagraph"/>
        <w:numPr>
          <w:ilvl w:val="0"/>
          <w:numId w:val="11"/>
        </w:numPr>
        <w:spacing w:after="267" w:line="360" w:lineRule="auto"/>
        <w:contextualSpacing/>
        <w:jc w:val="both"/>
        <w:rPr>
          <w:rFonts w:ascii="Century Gothic" w:hAnsi="Century Gothic"/>
        </w:rPr>
      </w:pPr>
      <w:r w:rsidRPr="002A1542">
        <w:rPr>
          <w:rFonts w:ascii="Century Gothic" w:hAnsi="Century Gothic"/>
        </w:rPr>
        <w:t xml:space="preserve">its personnel are entitled to work in the United Kingdom and that where necessary its personnel have valid and current work permits in accordance with the provision of all current immigration legislation; </w:t>
      </w:r>
    </w:p>
    <w:p w:rsidR="008A13DC" w:rsidRDefault="008A13DC" w:rsidP="008A13DC">
      <w:pPr>
        <w:pStyle w:val="ListParagraph"/>
        <w:numPr>
          <w:ilvl w:val="0"/>
          <w:numId w:val="11"/>
        </w:numPr>
        <w:spacing w:after="267" w:line="360" w:lineRule="auto"/>
        <w:contextualSpacing/>
        <w:jc w:val="both"/>
        <w:rPr>
          <w:rFonts w:ascii="Century Gothic" w:hAnsi="Century Gothic"/>
        </w:rPr>
      </w:pPr>
      <w:r w:rsidRPr="002A1542">
        <w:rPr>
          <w:rFonts w:ascii="Century Gothic" w:hAnsi="Century Gothic"/>
        </w:rPr>
        <w:t xml:space="preserve">it has carried out enhanced checks with the Disclosure and Barring Service against all personnel delivering the Services at </w:t>
      </w:r>
      <w:r w:rsidR="00BB09E0">
        <w:rPr>
          <w:rFonts w:ascii="Century Gothic" w:hAnsi="Century Gothic"/>
        </w:rPr>
        <w:t>IMPACT Sefton</w:t>
      </w:r>
      <w:r w:rsidRPr="002A1542">
        <w:rPr>
          <w:rFonts w:ascii="Century Gothic" w:hAnsi="Century Gothic"/>
        </w:rPr>
        <w:t xml:space="preserve">; and its personnel are fully conversant with its Safeguarding Policy. </w:t>
      </w:r>
    </w:p>
    <w:p w:rsidR="008A13DC" w:rsidRPr="008A13DC" w:rsidRDefault="008A13DC" w:rsidP="008A13DC">
      <w:pPr>
        <w:pStyle w:val="ListParagraph"/>
        <w:numPr>
          <w:ilvl w:val="0"/>
          <w:numId w:val="11"/>
        </w:numPr>
        <w:jc w:val="both"/>
        <w:rPr>
          <w:rFonts w:ascii="Century Gothic" w:hAnsi="Century Gothic" w:cs="Arial"/>
          <w:color w:val="000000" w:themeColor="text1"/>
        </w:rPr>
      </w:pPr>
      <w:r w:rsidRPr="008A13DC">
        <w:rPr>
          <w:rFonts w:ascii="Century Gothic" w:hAnsi="Century Gothic" w:cs="Arial"/>
          <w:color w:val="000000" w:themeColor="text1"/>
        </w:rPr>
        <w:t xml:space="preserve">A probation or ‘Introductory period’ of two weeks will be attached to each placement. The introductory period will commence from the date of admission to Impact. Following the end of the introductory period, the supplier reserves the right to terminate the placement and the pupil will be returned to the </w:t>
      </w:r>
      <w:r w:rsidR="0019529D">
        <w:rPr>
          <w:rFonts w:ascii="Century Gothic" w:hAnsi="Century Gothic" w:cs="Arial"/>
          <w:color w:val="000000" w:themeColor="text1"/>
        </w:rPr>
        <w:t>client</w:t>
      </w:r>
      <w:r w:rsidRPr="008A13DC">
        <w:rPr>
          <w:rFonts w:ascii="Century Gothic" w:hAnsi="Century Gothic" w:cs="Arial"/>
          <w:color w:val="000000" w:themeColor="text1"/>
        </w:rPr>
        <w:t xml:space="preserve"> to continue their education by following the </w:t>
      </w:r>
      <w:r w:rsidRPr="008A13DC">
        <w:rPr>
          <w:rFonts w:ascii="Century Gothic" w:hAnsi="Century Gothic" w:cs="Arial"/>
          <w:color w:val="000000" w:themeColor="text1"/>
          <w:szCs w:val="16"/>
        </w:rPr>
        <w:t>Discontinuance of Service Procedure set out in 3.12.</w:t>
      </w:r>
    </w:p>
    <w:p w:rsidR="008A13DC" w:rsidRDefault="008A13DC" w:rsidP="008A13DC">
      <w:pPr>
        <w:pStyle w:val="ListParagraph"/>
        <w:numPr>
          <w:ilvl w:val="0"/>
          <w:numId w:val="11"/>
        </w:numPr>
        <w:jc w:val="both"/>
        <w:rPr>
          <w:rFonts w:ascii="Century Gothic" w:hAnsi="Century Gothic" w:cs="Arial"/>
          <w:color w:val="000000" w:themeColor="text1"/>
        </w:rPr>
      </w:pPr>
      <w:r w:rsidRPr="008A13DC">
        <w:rPr>
          <w:rFonts w:ascii="Century Gothic" w:hAnsi="Century Gothic" w:cs="Arial"/>
          <w:color w:val="000000" w:themeColor="text1"/>
        </w:rPr>
        <w:t xml:space="preserve">In addition to the procedures set out in 3.12, the supplier will be required to provide a report to evidence the reason for termination and any and all service costs (including those outlined in 5.1 will be chargeable to the </w:t>
      </w:r>
      <w:r w:rsidR="0019529D">
        <w:rPr>
          <w:rFonts w:ascii="Century Gothic" w:hAnsi="Century Gothic" w:cs="Arial"/>
          <w:color w:val="000000" w:themeColor="text1"/>
        </w:rPr>
        <w:t>client</w:t>
      </w:r>
      <w:r w:rsidRPr="008A13DC">
        <w:rPr>
          <w:rFonts w:ascii="Century Gothic" w:hAnsi="Century Gothic" w:cs="Arial"/>
          <w:color w:val="000000" w:themeColor="text1"/>
        </w:rPr>
        <w:t xml:space="preserve"> in these instances.</w:t>
      </w:r>
    </w:p>
    <w:p w:rsidR="00BB09E0" w:rsidRDefault="00BB09E0" w:rsidP="00BB09E0">
      <w:pPr>
        <w:pStyle w:val="ListParagraph"/>
        <w:ind w:left="360"/>
        <w:jc w:val="both"/>
        <w:rPr>
          <w:rFonts w:ascii="Century Gothic" w:hAnsi="Century Gothic" w:cs="Arial"/>
          <w:color w:val="000000" w:themeColor="text1"/>
        </w:rPr>
      </w:pPr>
    </w:p>
    <w:p w:rsidR="00BB09E0" w:rsidRPr="008A13DC" w:rsidRDefault="00BB09E0" w:rsidP="00BB09E0">
      <w:pPr>
        <w:pStyle w:val="ListParagraph"/>
        <w:ind w:left="360"/>
        <w:jc w:val="both"/>
        <w:rPr>
          <w:rFonts w:ascii="Century Gothic" w:hAnsi="Century Gothic" w:cs="Arial"/>
          <w:color w:val="000000" w:themeColor="text1"/>
        </w:rPr>
      </w:pPr>
    </w:p>
    <w:p w:rsidR="008A13DC" w:rsidRPr="0019529D" w:rsidRDefault="008A13DC" w:rsidP="008A13DC">
      <w:pPr>
        <w:pStyle w:val="Heading1"/>
        <w:spacing w:after="328"/>
        <w:jc w:val="left"/>
        <w:rPr>
          <w:rFonts w:ascii="Century Gothic" w:hAnsi="Century Gothic"/>
          <w:color w:val="1F3864" w:themeColor="accent5" w:themeShade="80"/>
        </w:rPr>
      </w:pPr>
      <w:r w:rsidRPr="0019529D">
        <w:rPr>
          <w:rFonts w:ascii="Century Gothic" w:hAnsi="Century Gothic"/>
          <w:color w:val="1F3864" w:themeColor="accent5" w:themeShade="80"/>
        </w:rPr>
        <w:t xml:space="preserve">CLIENT OBLIGATIONS: </w:t>
      </w:r>
    </w:p>
    <w:p w:rsidR="008A13DC" w:rsidRPr="00BB09E0" w:rsidRDefault="008A13DC" w:rsidP="008A13DC">
      <w:pPr>
        <w:tabs>
          <w:tab w:val="center" w:pos="1669"/>
        </w:tabs>
        <w:spacing w:after="336"/>
        <w:ind w:left="-15"/>
        <w:rPr>
          <w:rFonts w:ascii="Century Gothic" w:hAnsi="Century Gothic"/>
          <w:b/>
        </w:rPr>
      </w:pPr>
      <w:r w:rsidRPr="00BB09E0">
        <w:rPr>
          <w:rFonts w:ascii="Century Gothic" w:hAnsi="Century Gothic"/>
          <w:b/>
        </w:rPr>
        <w:t xml:space="preserve">The Client shall: </w:t>
      </w:r>
    </w:p>
    <w:p w:rsidR="008A13DC" w:rsidRDefault="008A13DC" w:rsidP="008A13DC">
      <w:pPr>
        <w:pStyle w:val="ListParagraph"/>
        <w:numPr>
          <w:ilvl w:val="0"/>
          <w:numId w:val="13"/>
        </w:numPr>
        <w:spacing w:after="267" w:line="312" w:lineRule="auto"/>
        <w:contextualSpacing/>
        <w:jc w:val="both"/>
        <w:rPr>
          <w:rFonts w:ascii="Century Gothic" w:hAnsi="Century Gothic"/>
        </w:rPr>
      </w:pPr>
      <w:r w:rsidRPr="00740F24">
        <w:rPr>
          <w:rFonts w:ascii="Century Gothic" w:hAnsi="Century Gothic"/>
        </w:rPr>
        <w:t xml:space="preserve">promptly provide the Provider, on request, with all co-operation, information, assistance, materials and resources that the Provider may reasonably require prior to the admission of students and from time to time in connection with the supply of the Services and the performance of the Provider’s obligations under this Agreement; </w:t>
      </w:r>
    </w:p>
    <w:p w:rsidR="008A13DC" w:rsidRPr="00740F24" w:rsidRDefault="008A13DC" w:rsidP="008A13DC">
      <w:pPr>
        <w:pStyle w:val="ListParagraph"/>
        <w:spacing w:line="312" w:lineRule="auto"/>
        <w:ind w:left="370"/>
        <w:rPr>
          <w:rFonts w:ascii="Century Gothic" w:hAnsi="Century Gothic"/>
        </w:rPr>
      </w:pPr>
    </w:p>
    <w:p w:rsidR="008A13DC" w:rsidRPr="00740F24" w:rsidRDefault="008A13DC" w:rsidP="008A13DC">
      <w:pPr>
        <w:pStyle w:val="ListParagraph"/>
        <w:numPr>
          <w:ilvl w:val="0"/>
          <w:numId w:val="12"/>
        </w:numPr>
        <w:tabs>
          <w:tab w:val="center" w:pos="1114"/>
          <w:tab w:val="right" w:pos="9075"/>
        </w:tabs>
        <w:spacing w:after="69" w:line="251" w:lineRule="auto"/>
        <w:contextualSpacing/>
        <w:rPr>
          <w:rFonts w:ascii="Century Gothic" w:hAnsi="Century Gothic"/>
        </w:rPr>
      </w:pPr>
      <w:r w:rsidRPr="00740F24">
        <w:rPr>
          <w:rFonts w:ascii="Century Gothic" w:hAnsi="Century Gothic"/>
        </w:rPr>
        <w:t xml:space="preserve">complete the Referral Form and submit associated files or documents </w:t>
      </w:r>
    </w:p>
    <w:p w:rsidR="00015CE2" w:rsidRDefault="008A13DC" w:rsidP="00015CE2">
      <w:pPr>
        <w:pStyle w:val="ListParagraph"/>
        <w:numPr>
          <w:ilvl w:val="0"/>
          <w:numId w:val="12"/>
        </w:numPr>
        <w:spacing w:after="267" w:line="312" w:lineRule="auto"/>
        <w:contextualSpacing/>
        <w:jc w:val="both"/>
        <w:rPr>
          <w:rFonts w:ascii="Century Gothic" w:hAnsi="Century Gothic"/>
        </w:rPr>
      </w:pPr>
      <w:r w:rsidRPr="00740F24">
        <w:rPr>
          <w:rFonts w:ascii="Century Gothic" w:hAnsi="Century Gothic"/>
        </w:rPr>
        <w:t xml:space="preserve">requested on the referral form as provided by the Provider for each student that the Client wishes to place at MPS; </w:t>
      </w:r>
    </w:p>
    <w:p w:rsidR="008A13DC" w:rsidRPr="00015CE2" w:rsidRDefault="008A13DC" w:rsidP="00015CE2">
      <w:pPr>
        <w:pStyle w:val="ListParagraph"/>
        <w:numPr>
          <w:ilvl w:val="0"/>
          <w:numId w:val="12"/>
        </w:numPr>
        <w:spacing w:after="267" w:line="312" w:lineRule="auto"/>
        <w:contextualSpacing/>
        <w:jc w:val="both"/>
        <w:rPr>
          <w:rFonts w:ascii="Century Gothic" w:hAnsi="Century Gothic"/>
        </w:rPr>
      </w:pPr>
      <w:r w:rsidRPr="00015CE2">
        <w:rPr>
          <w:rFonts w:ascii="Century Gothic" w:hAnsi="Century Gothic"/>
        </w:rPr>
        <w:t>follow the referral and admission process;</w:t>
      </w:r>
    </w:p>
    <w:p w:rsidR="008A13DC" w:rsidRPr="00740F24" w:rsidRDefault="008A13DC" w:rsidP="008A13DC">
      <w:pPr>
        <w:pStyle w:val="ListParagraph"/>
        <w:numPr>
          <w:ilvl w:val="0"/>
          <w:numId w:val="14"/>
        </w:numPr>
        <w:tabs>
          <w:tab w:val="center" w:pos="1114"/>
          <w:tab w:val="center" w:pos="4549"/>
        </w:tabs>
        <w:spacing w:after="336" w:line="251" w:lineRule="auto"/>
        <w:contextualSpacing/>
        <w:rPr>
          <w:rFonts w:ascii="Century Gothic" w:hAnsi="Century Gothic"/>
        </w:rPr>
      </w:pPr>
      <w:r w:rsidRPr="00740F24">
        <w:rPr>
          <w:rFonts w:ascii="Century Gothic" w:hAnsi="Century Gothic"/>
        </w:rPr>
        <w:t xml:space="preserve">attend any review meetings required by the Provider;   </w:t>
      </w:r>
    </w:p>
    <w:p w:rsidR="008A13DC" w:rsidRPr="00740F24" w:rsidRDefault="008A13DC" w:rsidP="008A13DC">
      <w:pPr>
        <w:pStyle w:val="ListParagraph"/>
        <w:numPr>
          <w:ilvl w:val="0"/>
          <w:numId w:val="14"/>
        </w:numPr>
        <w:spacing w:after="267" w:line="311" w:lineRule="auto"/>
        <w:contextualSpacing/>
        <w:jc w:val="both"/>
        <w:rPr>
          <w:rFonts w:ascii="Century Gothic" w:hAnsi="Century Gothic"/>
        </w:rPr>
      </w:pPr>
      <w:r w:rsidRPr="00740F24">
        <w:rPr>
          <w:rFonts w:ascii="Century Gothic" w:hAnsi="Century Gothic"/>
        </w:rPr>
        <w:t xml:space="preserve">provide all necessary access to data to enable the Provider to comply with its obligations under this Agreement; and </w:t>
      </w:r>
    </w:p>
    <w:p w:rsidR="008A13DC" w:rsidRPr="00740F24" w:rsidRDefault="008A13DC" w:rsidP="008A13DC">
      <w:pPr>
        <w:pStyle w:val="ListParagraph"/>
        <w:numPr>
          <w:ilvl w:val="0"/>
          <w:numId w:val="14"/>
        </w:numPr>
        <w:spacing w:after="267" w:line="314" w:lineRule="auto"/>
        <w:contextualSpacing/>
        <w:jc w:val="both"/>
        <w:rPr>
          <w:rFonts w:ascii="Century Gothic" w:hAnsi="Century Gothic"/>
        </w:rPr>
      </w:pPr>
      <w:r w:rsidRPr="00740F24">
        <w:rPr>
          <w:rFonts w:ascii="Century Gothic" w:hAnsi="Century Gothic"/>
        </w:rPr>
        <w:t xml:space="preserve">ensure that all information which it provides to the Provider is accurate, adequate and complete. </w:t>
      </w:r>
    </w:p>
    <w:p w:rsidR="008A13DC" w:rsidRPr="00BB09E0" w:rsidRDefault="008A13DC" w:rsidP="008A13DC">
      <w:pPr>
        <w:tabs>
          <w:tab w:val="center" w:pos="1880"/>
        </w:tabs>
        <w:spacing w:after="337"/>
        <w:ind w:left="-15"/>
        <w:rPr>
          <w:rFonts w:ascii="Century Gothic" w:hAnsi="Century Gothic"/>
          <w:b/>
        </w:rPr>
      </w:pPr>
      <w:r w:rsidRPr="00BB09E0">
        <w:rPr>
          <w:rFonts w:ascii="Century Gothic" w:hAnsi="Century Gothic"/>
          <w:b/>
        </w:rPr>
        <w:t xml:space="preserve">The Client warrants: </w:t>
      </w:r>
    </w:p>
    <w:p w:rsidR="008A13DC" w:rsidRPr="00740F24" w:rsidRDefault="008A13DC" w:rsidP="008A13DC">
      <w:pPr>
        <w:pStyle w:val="ListParagraph"/>
        <w:numPr>
          <w:ilvl w:val="0"/>
          <w:numId w:val="15"/>
        </w:numPr>
        <w:spacing w:after="267" w:line="312" w:lineRule="auto"/>
        <w:contextualSpacing/>
        <w:jc w:val="both"/>
        <w:rPr>
          <w:rFonts w:ascii="Century Gothic" w:hAnsi="Century Gothic"/>
        </w:rPr>
      </w:pPr>
      <w:r w:rsidRPr="00740F24">
        <w:rPr>
          <w:rFonts w:ascii="Century Gothic" w:hAnsi="Century Gothic"/>
        </w:rPr>
        <w:t xml:space="preserve">that all of the information provided in the Referral Form is true and accurate in all respects and that all information that will allow the Provider to properly assess whether they are able to offer a place at </w:t>
      </w:r>
    </w:p>
    <w:p w:rsidR="008A13DC" w:rsidRDefault="008A13DC" w:rsidP="008A13DC">
      <w:pPr>
        <w:pStyle w:val="ListParagraph"/>
        <w:numPr>
          <w:ilvl w:val="0"/>
          <w:numId w:val="15"/>
        </w:numPr>
        <w:spacing w:after="267" w:line="311" w:lineRule="auto"/>
        <w:contextualSpacing/>
        <w:jc w:val="both"/>
        <w:rPr>
          <w:rFonts w:ascii="Century Gothic" w:hAnsi="Century Gothic"/>
        </w:rPr>
      </w:pPr>
      <w:r w:rsidRPr="00740F24">
        <w:rPr>
          <w:rFonts w:ascii="Century Gothic" w:hAnsi="Century Gothic"/>
        </w:rPr>
        <w:t xml:space="preserve">MPS commissioned programme to a student has been provided, including but not limited to any special educational needs, safeguarding and welfare issues. </w:t>
      </w:r>
    </w:p>
    <w:p w:rsidR="00513EFF" w:rsidRDefault="00513EFF" w:rsidP="00513EFF">
      <w:pPr>
        <w:ind w:left="-540" w:right="-514"/>
        <w:jc w:val="center"/>
        <w:rPr>
          <w:rFonts w:ascii="Arial" w:hAnsi="Arial" w:cs="Arial"/>
          <w:sz w:val="22"/>
          <w:lang w:val="en-US"/>
        </w:rPr>
      </w:pPr>
    </w:p>
    <w:p w:rsidR="00585F86" w:rsidRPr="00BB09E0" w:rsidRDefault="00BB09E0" w:rsidP="00585F86">
      <w:pPr>
        <w:rPr>
          <w:rFonts w:ascii="Century Gothic" w:hAnsi="Century Gothic"/>
          <w:b/>
          <w:color w:val="1F3864" w:themeColor="accent5" w:themeShade="80"/>
          <w:sz w:val="28"/>
          <w:szCs w:val="28"/>
        </w:rPr>
      </w:pPr>
      <w:r>
        <w:rPr>
          <w:rFonts w:ascii="Arial" w:hAnsi="Arial"/>
          <w:b/>
          <w:color w:val="1F3864" w:themeColor="accent5" w:themeShade="80"/>
          <w:sz w:val="28"/>
          <w:szCs w:val="28"/>
        </w:rPr>
        <w:t>4</w:t>
      </w:r>
      <w:r w:rsidR="00585F86" w:rsidRPr="00BB09E0">
        <w:rPr>
          <w:rFonts w:ascii="Arial" w:hAnsi="Arial"/>
          <w:b/>
          <w:color w:val="1F3864" w:themeColor="accent5" w:themeShade="80"/>
          <w:sz w:val="28"/>
          <w:szCs w:val="28"/>
        </w:rPr>
        <w:t>.</w:t>
      </w:r>
      <w:r w:rsidR="00585F86" w:rsidRPr="00BB09E0">
        <w:rPr>
          <w:rFonts w:ascii="Arial" w:hAnsi="Arial"/>
          <w:b/>
          <w:color w:val="1F3864" w:themeColor="accent5" w:themeShade="80"/>
          <w:sz w:val="28"/>
          <w:szCs w:val="28"/>
        </w:rPr>
        <w:tab/>
      </w:r>
      <w:r w:rsidR="00585F86" w:rsidRPr="00BB09E0">
        <w:rPr>
          <w:rFonts w:ascii="Century Gothic" w:hAnsi="Century Gothic"/>
          <w:b/>
          <w:color w:val="1F3864" w:themeColor="accent5" w:themeShade="80"/>
          <w:sz w:val="28"/>
          <w:szCs w:val="28"/>
        </w:rPr>
        <w:t>COST OF SERVICE</w:t>
      </w:r>
    </w:p>
    <w:p w:rsidR="00585F86" w:rsidRPr="00585F86" w:rsidRDefault="00585F86" w:rsidP="00585F86">
      <w:pPr>
        <w:rPr>
          <w:rFonts w:ascii="Century Gothic" w:hAnsi="Century Gothic"/>
          <w:szCs w:val="24"/>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7"/>
        <w:gridCol w:w="4175"/>
      </w:tblGrid>
      <w:tr w:rsidR="00585F86" w:rsidRPr="00585F86" w:rsidTr="00793B25">
        <w:tc>
          <w:tcPr>
            <w:tcW w:w="4227" w:type="dxa"/>
            <w:shd w:val="clear" w:color="auto" w:fill="auto"/>
          </w:tcPr>
          <w:p w:rsidR="00585F86" w:rsidRPr="00585F86" w:rsidRDefault="00585F86" w:rsidP="00793B25">
            <w:pPr>
              <w:rPr>
                <w:rFonts w:ascii="Century Gothic" w:hAnsi="Century Gothic"/>
                <w:b/>
                <w:color w:val="000000" w:themeColor="text1"/>
                <w:szCs w:val="24"/>
              </w:rPr>
            </w:pPr>
            <w:r w:rsidRPr="00585F86">
              <w:rPr>
                <w:rFonts w:ascii="Century Gothic" w:hAnsi="Century Gothic"/>
                <w:b/>
                <w:color w:val="000000" w:themeColor="text1"/>
                <w:szCs w:val="24"/>
              </w:rPr>
              <w:t>Pre Exclusions Place</w:t>
            </w:r>
          </w:p>
        </w:tc>
        <w:tc>
          <w:tcPr>
            <w:tcW w:w="4175" w:type="dxa"/>
            <w:shd w:val="clear" w:color="auto" w:fill="auto"/>
          </w:tcPr>
          <w:p w:rsidR="00585F86" w:rsidRPr="00585F86" w:rsidRDefault="00585F86" w:rsidP="00793B25">
            <w:pPr>
              <w:rPr>
                <w:rFonts w:ascii="Century Gothic" w:hAnsi="Century Gothic"/>
                <w:b/>
                <w:color w:val="000000" w:themeColor="text1"/>
                <w:szCs w:val="24"/>
              </w:rPr>
            </w:pPr>
            <w:r w:rsidRPr="0019529D">
              <w:rPr>
                <w:rFonts w:ascii="Century Gothic" w:hAnsi="Century Gothic"/>
                <w:b/>
                <w:color w:val="1F3864" w:themeColor="accent5" w:themeShade="80"/>
                <w:szCs w:val="24"/>
              </w:rPr>
              <w:t>£70 per day</w:t>
            </w:r>
          </w:p>
        </w:tc>
      </w:tr>
      <w:tr w:rsidR="00585F86" w:rsidRPr="00585F86" w:rsidTr="00793B25">
        <w:tc>
          <w:tcPr>
            <w:tcW w:w="4227" w:type="dxa"/>
            <w:shd w:val="clear" w:color="auto" w:fill="auto"/>
          </w:tcPr>
          <w:p w:rsidR="00585F86" w:rsidRPr="00585F86" w:rsidRDefault="00585F86" w:rsidP="00793B25">
            <w:pPr>
              <w:rPr>
                <w:rFonts w:ascii="Century Gothic" w:hAnsi="Century Gothic"/>
                <w:b/>
                <w:color w:val="000000" w:themeColor="text1"/>
                <w:szCs w:val="24"/>
              </w:rPr>
            </w:pPr>
            <w:r w:rsidRPr="00585F86">
              <w:rPr>
                <w:rFonts w:ascii="Century Gothic" w:hAnsi="Century Gothic"/>
                <w:b/>
                <w:color w:val="000000" w:themeColor="text1"/>
                <w:szCs w:val="24"/>
              </w:rPr>
              <w:t>Out of Borough Place</w:t>
            </w:r>
          </w:p>
        </w:tc>
        <w:tc>
          <w:tcPr>
            <w:tcW w:w="4175" w:type="dxa"/>
            <w:shd w:val="clear" w:color="auto" w:fill="auto"/>
          </w:tcPr>
          <w:p w:rsidR="00585F86" w:rsidRPr="00585F86" w:rsidRDefault="00585F86" w:rsidP="00793B25">
            <w:pPr>
              <w:rPr>
                <w:rFonts w:ascii="Century Gothic" w:hAnsi="Century Gothic"/>
                <w:b/>
                <w:color w:val="000000" w:themeColor="text1"/>
                <w:szCs w:val="24"/>
              </w:rPr>
            </w:pPr>
            <w:r w:rsidRPr="0019529D">
              <w:rPr>
                <w:rFonts w:ascii="Century Gothic" w:hAnsi="Century Gothic"/>
                <w:b/>
                <w:color w:val="1F3864" w:themeColor="accent5" w:themeShade="80"/>
                <w:szCs w:val="24"/>
              </w:rPr>
              <w:t>£120 per day</w:t>
            </w:r>
          </w:p>
        </w:tc>
      </w:tr>
    </w:tbl>
    <w:p w:rsidR="00585F86" w:rsidRPr="00585F86" w:rsidRDefault="00585F86" w:rsidP="00585F86">
      <w:pPr>
        <w:ind w:left="720" w:hanging="11"/>
        <w:rPr>
          <w:rFonts w:ascii="Century Gothic" w:hAnsi="Century Gothic"/>
          <w:color w:val="FF0000"/>
          <w:szCs w:val="24"/>
        </w:rPr>
      </w:pPr>
    </w:p>
    <w:p w:rsidR="00585F86" w:rsidRPr="00585F86" w:rsidRDefault="00585F86" w:rsidP="00585F86">
      <w:pPr>
        <w:ind w:firstLine="720"/>
        <w:rPr>
          <w:rFonts w:ascii="Century Gothic" w:hAnsi="Century Gothic"/>
          <w:szCs w:val="24"/>
        </w:rPr>
      </w:pPr>
      <w:r w:rsidRPr="00585F86">
        <w:rPr>
          <w:rFonts w:ascii="Century Gothic" w:hAnsi="Century Gothic"/>
          <w:szCs w:val="24"/>
        </w:rPr>
        <w:t>Covered in the Cost of Service is;</w:t>
      </w:r>
    </w:p>
    <w:p w:rsidR="00585F86" w:rsidRPr="00585F86" w:rsidRDefault="00585F86" w:rsidP="00585F86">
      <w:pPr>
        <w:numPr>
          <w:ilvl w:val="0"/>
          <w:numId w:val="16"/>
        </w:numPr>
        <w:rPr>
          <w:rFonts w:ascii="Century Gothic" w:hAnsi="Century Gothic"/>
          <w:szCs w:val="24"/>
        </w:rPr>
      </w:pPr>
      <w:r w:rsidRPr="00585F86">
        <w:rPr>
          <w:rFonts w:ascii="Century Gothic" w:hAnsi="Century Gothic"/>
          <w:szCs w:val="24"/>
        </w:rPr>
        <w:t>Mandatory education for the pupil</w:t>
      </w:r>
    </w:p>
    <w:p w:rsidR="00585F86" w:rsidRPr="00585F86" w:rsidRDefault="00585F86" w:rsidP="00585F86">
      <w:pPr>
        <w:numPr>
          <w:ilvl w:val="0"/>
          <w:numId w:val="16"/>
        </w:numPr>
        <w:rPr>
          <w:rFonts w:ascii="Century Gothic" w:hAnsi="Century Gothic"/>
          <w:szCs w:val="24"/>
        </w:rPr>
      </w:pPr>
      <w:r w:rsidRPr="00585F86">
        <w:rPr>
          <w:rFonts w:ascii="Century Gothic" w:hAnsi="Century Gothic"/>
          <w:szCs w:val="24"/>
        </w:rPr>
        <w:t>Transport to and from the place of education to home address (within the Sefton Borough)</w:t>
      </w:r>
    </w:p>
    <w:p w:rsidR="00585F86" w:rsidRPr="00585F86" w:rsidRDefault="00585F86" w:rsidP="00585F86">
      <w:pPr>
        <w:numPr>
          <w:ilvl w:val="0"/>
          <w:numId w:val="16"/>
        </w:numPr>
        <w:rPr>
          <w:rFonts w:ascii="Century Gothic" w:hAnsi="Century Gothic"/>
          <w:szCs w:val="24"/>
        </w:rPr>
      </w:pPr>
      <w:r w:rsidRPr="00585F86">
        <w:rPr>
          <w:rFonts w:ascii="Century Gothic" w:hAnsi="Century Gothic"/>
          <w:szCs w:val="24"/>
        </w:rPr>
        <w:t>Lunch if the pupil is eligible for free school meals</w:t>
      </w:r>
    </w:p>
    <w:p w:rsidR="00585F86" w:rsidRPr="00585F86" w:rsidRDefault="00585F86" w:rsidP="00585F86">
      <w:pPr>
        <w:ind w:left="720" w:hanging="11"/>
        <w:rPr>
          <w:rFonts w:ascii="Century Gothic" w:hAnsi="Century Gothic"/>
          <w:color w:val="FF0000"/>
          <w:szCs w:val="24"/>
        </w:rPr>
      </w:pPr>
    </w:p>
    <w:p w:rsidR="00585F86" w:rsidRPr="00585F86" w:rsidRDefault="00585F86" w:rsidP="00585F86">
      <w:pPr>
        <w:ind w:left="720" w:hanging="11"/>
        <w:jc w:val="both"/>
        <w:rPr>
          <w:rFonts w:ascii="Century Gothic" w:hAnsi="Century Gothic"/>
          <w:szCs w:val="24"/>
        </w:rPr>
      </w:pPr>
      <w:r w:rsidRPr="00585F86">
        <w:rPr>
          <w:rFonts w:ascii="Century Gothic" w:hAnsi="Century Gothic"/>
          <w:szCs w:val="24"/>
        </w:rPr>
        <w:t>The supplier will follow the Local Authority travel guidance to provide the most suitable transport in the provider</w:t>
      </w:r>
      <w:r w:rsidR="0019529D">
        <w:rPr>
          <w:rFonts w:ascii="Century Gothic" w:hAnsi="Century Gothic"/>
          <w:szCs w:val="24"/>
        </w:rPr>
        <w:t>’</w:t>
      </w:r>
      <w:r w:rsidRPr="00585F86">
        <w:rPr>
          <w:rFonts w:ascii="Century Gothic" w:hAnsi="Century Gothic"/>
          <w:szCs w:val="24"/>
        </w:rPr>
        <w:t>s opinion.</w:t>
      </w:r>
    </w:p>
    <w:p w:rsidR="00585F86" w:rsidRPr="00585F86" w:rsidRDefault="00585F86" w:rsidP="00585F86">
      <w:pPr>
        <w:ind w:left="720" w:hanging="11"/>
        <w:jc w:val="both"/>
        <w:rPr>
          <w:rFonts w:ascii="Century Gothic" w:hAnsi="Century Gothic"/>
          <w:szCs w:val="24"/>
        </w:rPr>
      </w:pPr>
      <w:r w:rsidRPr="00585F86">
        <w:rPr>
          <w:rFonts w:ascii="Century Gothic" w:hAnsi="Century Gothic"/>
          <w:szCs w:val="24"/>
        </w:rPr>
        <w:t xml:space="preserve">Should the </w:t>
      </w:r>
      <w:r w:rsidR="0019529D">
        <w:rPr>
          <w:rFonts w:ascii="Century Gothic" w:hAnsi="Century Gothic"/>
          <w:szCs w:val="24"/>
        </w:rPr>
        <w:t>client</w:t>
      </w:r>
      <w:r w:rsidRPr="00585F86">
        <w:rPr>
          <w:rFonts w:ascii="Century Gothic" w:hAnsi="Century Gothic"/>
          <w:szCs w:val="24"/>
        </w:rPr>
        <w:t xml:space="preserve"> deem the provided transport unsuitable, they can liaise with the provider to schedule another form of transport at additional cost to the </w:t>
      </w:r>
      <w:r w:rsidR="0019529D">
        <w:rPr>
          <w:rFonts w:ascii="Century Gothic" w:hAnsi="Century Gothic"/>
          <w:szCs w:val="24"/>
        </w:rPr>
        <w:t>client</w:t>
      </w:r>
      <w:r w:rsidRPr="00585F86">
        <w:rPr>
          <w:rFonts w:ascii="Century Gothic" w:hAnsi="Century Gothic"/>
          <w:szCs w:val="24"/>
        </w:rPr>
        <w:t>.</w:t>
      </w:r>
    </w:p>
    <w:p w:rsidR="00585F86" w:rsidRPr="00585F86" w:rsidRDefault="00585F86" w:rsidP="00585F86">
      <w:pPr>
        <w:ind w:left="720" w:hanging="11"/>
        <w:jc w:val="both"/>
        <w:rPr>
          <w:rFonts w:ascii="Century Gothic" w:hAnsi="Century Gothic"/>
          <w:color w:val="FF0000"/>
          <w:szCs w:val="24"/>
        </w:rPr>
      </w:pPr>
      <w:r w:rsidRPr="00585F86">
        <w:rPr>
          <w:rFonts w:ascii="Century Gothic" w:hAnsi="Century Gothic"/>
          <w:color w:val="FF0000"/>
          <w:szCs w:val="24"/>
        </w:rPr>
        <w:t xml:space="preserve"> </w:t>
      </w:r>
    </w:p>
    <w:p w:rsidR="00585F86" w:rsidRPr="00585F86" w:rsidRDefault="00585F86" w:rsidP="00585F86">
      <w:pPr>
        <w:ind w:left="720" w:hanging="11"/>
        <w:jc w:val="both"/>
        <w:rPr>
          <w:rFonts w:ascii="Century Gothic" w:hAnsi="Century Gothic"/>
          <w:szCs w:val="24"/>
        </w:rPr>
      </w:pPr>
      <w:r w:rsidRPr="00585F86">
        <w:rPr>
          <w:rFonts w:ascii="Century Gothic" w:hAnsi="Century Gothic"/>
          <w:szCs w:val="24"/>
        </w:rPr>
        <w:t>5.1 Additional Costs to Parents</w:t>
      </w:r>
    </w:p>
    <w:p w:rsidR="00585F86" w:rsidRPr="00585F86" w:rsidRDefault="00585F86" w:rsidP="00585F86">
      <w:pPr>
        <w:ind w:left="720" w:hanging="11"/>
        <w:jc w:val="both"/>
        <w:rPr>
          <w:rFonts w:ascii="Century Gothic" w:hAnsi="Century Gothic"/>
          <w:szCs w:val="24"/>
        </w:rPr>
      </w:pPr>
    </w:p>
    <w:p w:rsidR="00513EFF" w:rsidRPr="00585F86" w:rsidRDefault="0019529D" w:rsidP="0019529D">
      <w:pPr>
        <w:ind w:firstLine="709"/>
        <w:rPr>
          <w:rFonts w:ascii="Century Gothic" w:hAnsi="Century Gothic"/>
          <w:szCs w:val="24"/>
        </w:rPr>
      </w:pPr>
      <w:r>
        <w:rPr>
          <w:rFonts w:ascii="Century Gothic" w:hAnsi="Century Gothic"/>
          <w:szCs w:val="24"/>
        </w:rPr>
        <w:t>Client</w:t>
      </w:r>
      <w:r w:rsidR="00585F86" w:rsidRPr="00585F86">
        <w:rPr>
          <w:rFonts w:ascii="Century Gothic" w:hAnsi="Century Gothic"/>
          <w:szCs w:val="24"/>
        </w:rPr>
        <w:t>s should be aware that parents will be advised of the following</w:t>
      </w:r>
    </w:p>
    <w:p w:rsidR="00585F86" w:rsidRDefault="00585F86" w:rsidP="00585F86">
      <w:pPr>
        <w:ind w:left="709"/>
        <w:jc w:val="both"/>
        <w:rPr>
          <w:rFonts w:ascii="Century Gothic" w:hAnsi="Century Gothic" w:cs="Arial"/>
          <w:szCs w:val="24"/>
        </w:rPr>
      </w:pPr>
      <w:r w:rsidRPr="00585F86">
        <w:rPr>
          <w:rFonts w:ascii="Century Gothic" w:hAnsi="Century Gothic" w:cs="Arial"/>
          <w:szCs w:val="24"/>
        </w:rPr>
        <w:t>The supplier operates a zero tolerance policy to vandalism and damage across the school. Parents will be charged by the school for any and all damage and vandalism where we have proof or witnesses. Costs for this will depend on the vandalism and damage sustained, however certain types of vandalism / damage hav</w:t>
      </w:r>
      <w:r w:rsidR="00F35484">
        <w:rPr>
          <w:rFonts w:ascii="Century Gothic" w:hAnsi="Century Gothic" w:cs="Arial"/>
          <w:szCs w:val="24"/>
        </w:rPr>
        <w:t>e a set charge as detailed within the school’s Charges policy.</w:t>
      </w:r>
    </w:p>
    <w:p w:rsidR="00F35484" w:rsidRDefault="00F35484" w:rsidP="00585F86">
      <w:pPr>
        <w:ind w:left="709"/>
        <w:jc w:val="both"/>
        <w:rPr>
          <w:rFonts w:ascii="Century Gothic" w:hAnsi="Century Gothic" w:cs="Arial"/>
          <w:szCs w:val="24"/>
        </w:rPr>
      </w:pPr>
    </w:p>
    <w:p w:rsidR="00F35484" w:rsidRPr="00585F86" w:rsidRDefault="00F35484" w:rsidP="00585F86">
      <w:pPr>
        <w:ind w:left="709"/>
        <w:jc w:val="both"/>
        <w:rPr>
          <w:rFonts w:ascii="Century Gothic" w:hAnsi="Century Gothic" w:cs="Arial"/>
          <w:szCs w:val="24"/>
        </w:rPr>
      </w:pPr>
    </w:p>
    <w:p w:rsidR="00585F86" w:rsidRPr="00585F86" w:rsidRDefault="00585F86" w:rsidP="00585F86">
      <w:pPr>
        <w:jc w:val="both"/>
        <w:rPr>
          <w:rFonts w:ascii="Century Gothic" w:hAnsi="Century Gothic" w:cs="Arial"/>
          <w:szCs w:val="24"/>
        </w:rPr>
      </w:pPr>
    </w:p>
    <w:p w:rsidR="00585F86" w:rsidRPr="0019529D" w:rsidRDefault="00BB09E0" w:rsidP="00585F86">
      <w:pPr>
        <w:rPr>
          <w:rFonts w:ascii="Century Gothic" w:hAnsi="Century Gothic"/>
          <w:b/>
          <w:color w:val="1F3864" w:themeColor="accent5" w:themeShade="80"/>
          <w:sz w:val="28"/>
          <w:szCs w:val="28"/>
        </w:rPr>
      </w:pPr>
      <w:r>
        <w:rPr>
          <w:rFonts w:ascii="Arial" w:hAnsi="Arial"/>
          <w:b/>
          <w:color w:val="1F3864" w:themeColor="accent5" w:themeShade="80"/>
          <w:sz w:val="28"/>
          <w:szCs w:val="28"/>
        </w:rPr>
        <w:t>5</w:t>
      </w:r>
      <w:r w:rsidR="00585F86" w:rsidRPr="0019529D">
        <w:rPr>
          <w:rFonts w:ascii="Arial" w:hAnsi="Arial"/>
          <w:b/>
          <w:color w:val="1F3864" w:themeColor="accent5" w:themeShade="80"/>
          <w:sz w:val="28"/>
          <w:szCs w:val="28"/>
        </w:rPr>
        <w:t>.</w:t>
      </w:r>
      <w:r w:rsidR="00585F86" w:rsidRPr="0019529D">
        <w:rPr>
          <w:rFonts w:ascii="Century Gothic" w:hAnsi="Century Gothic"/>
          <w:b/>
          <w:color w:val="1F3864" w:themeColor="accent5" w:themeShade="80"/>
          <w:sz w:val="28"/>
          <w:szCs w:val="28"/>
        </w:rPr>
        <w:tab/>
        <w:t>NEEDS ANALYSIS</w:t>
      </w:r>
    </w:p>
    <w:p w:rsidR="00585F86" w:rsidRPr="00585F86" w:rsidRDefault="00585F86" w:rsidP="00585F86">
      <w:pPr>
        <w:jc w:val="both"/>
        <w:rPr>
          <w:rFonts w:ascii="Century Gothic" w:hAnsi="Century Gothic"/>
        </w:rPr>
      </w:pPr>
    </w:p>
    <w:p w:rsidR="00585F86" w:rsidRPr="00585F86" w:rsidRDefault="00585F86" w:rsidP="00585F86">
      <w:pPr>
        <w:ind w:left="720" w:hanging="720"/>
        <w:jc w:val="both"/>
        <w:rPr>
          <w:rFonts w:ascii="Century Gothic" w:hAnsi="Century Gothic"/>
        </w:rPr>
      </w:pPr>
      <w:r w:rsidRPr="00585F86">
        <w:rPr>
          <w:rFonts w:ascii="Century Gothic" w:hAnsi="Century Gothic"/>
        </w:rPr>
        <w:tab/>
        <w:t>The provision of the service may fundamentally change during the lifetime of this SLA in the light of developments within Impact, Local Authority guidelines, DfE or other such bodies initiatives.</w:t>
      </w:r>
    </w:p>
    <w:p w:rsidR="00585F86" w:rsidRPr="00585F86" w:rsidRDefault="00585F86" w:rsidP="00585F86">
      <w:pPr>
        <w:ind w:left="720" w:hanging="720"/>
        <w:jc w:val="both"/>
        <w:rPr>
          <w:rFonts w:ascii="Century Gothic" w:hAnsi="Century Gothic"/>
          <w:b/>
          <w:szCs w:val="24"/>
        </w:rPr>
      </w:pPr>
    </w:p>
    <w:p w:rsidR="00585F86" w:rsidRPr="0019529D" w:rsidRDefault="00BB09E0" w:rsidP="00585F86">
      <w:pPr>
        <w:jc w:val="both"/>
        <w:rPr>
          <w:rFonts w:ascii="Century Gothic" w:hAnsi="Century Gothic"/>
          <w:b/>
          <w:color w:val="1F3864" w:themeColor="accent5" w:themeShade="80"/>
          <w:sz w:val="28"/>
          <w:szCs w:val="28"/>
        </w:rPr>
      </w:pPr>
      <w:r>
        <w:rPr>
          <w:rFonts w:ascii="Century Gothic" w:hAnsi="Century Gothic"/>
          <w:b/>
          <w:color w:val="1F3864" w:themeColor="accent5" w:themeShade="80"/>
          <w:sz w:val="28"/>
          <w:szCs w:val="28"/>
        </w:rPr>
        <w:t>6</w:t>
      </w:r>
      <w:r w:rsidR="00585F86" w:rsidRPr="0019529D">
        <w:rPr>
          <w:rFonts w:ascii="Century Gothic" w:hAnsi="Century Gothic"/>
          <w:b/>
          <w:color w:val="1F3864" w:themeColor="accent5" w:themeShade="80"/>
          <w:sz w:val="28"/>
          <w:szCs w:val="28"/>
        </w:rPr>
        <w:t>.</w:t>
      </w:r>
      <w:r w:rsidR="00585F86" w:rsidRPr="0019529D">
        <w:rPr>
          <w:rFonts w:ascii="Century Gothic" w:hAnsi="Century Gothic"/>
          <w:b/>
          <w:color w:val="1F3864" w:themeColor="accent5" w:themeShade="80"/>
          <w:sz w:val="28"/>
          <w:szCs w:val="28"/>
        </w:rPr>
        <w:tab/>
        <w:t xml:space="preserve">QUALITY ASSURANCE </w:t>
      </w:r>
    </w:p>
    <w:p w:rsidR="00585F86" w:rsidRPr="00585F86" w:rsidRDefault="00585F86" w:rsidP="00585F86">
      <w:pPr>
        <w:ind w:left="720" w:hanging="720"/>
        <w:jc w:val="both"/>
        <w:rPr>
          <w:rFonts w:ascii="Century Gothic" w:hAnsi="Century Gothic"/>
          <w:b/>
          <w:szCs w:val="24"/>
        </w:rPr>
      </w:pPr>
    </w:p>
    <w:p w:rsidR="00585F86" w:rsidRPr="00585F86" w:rsidRDefault="00585F86" w:rsidP="00585F86">
      <w:pPr>
        <w:pStyle w:val="ListParagraph"/>
        <w:jc w:val="both"/>
        <w:rPr>
          <w:rFonts w:ascii="Century Gothic" w:hAnsi="Century Gothic"/>
        </w:rPr>
      </w:pPr>
      <w:r w:rsidRPr="00585F86">
        <w:rPr>
          <w:rFonts w:ascii="Century Gothic" w:hAnsi="Century Gothic"/>
        </w:rPr>
        <w:t xml:space="preserve">The education offered will be monitored regularly by the </w:t>
      </w:r>
      <w:r w:rsidR="00BB09E0" w:rsidRPr="00585F86">
        <w:rPr>
          <w:rFonts w:ascii="Century Gothic" w:hAnsi="Century Gothic"/>
        </w:rPr>
        <w:t>head teacher</w:t>
      </w:r>
      <w:r w:rsidRPr="00585F86">
        <w:rPr>
          <w:rFonts w:ascii="Century Gothic" w:hAnsi="Century Gothic"/>
        </w:rPr>
        <w:t xml:space="preserve"> and her nominated representatives to ensure that performance standards are being met, and remedial action is taken, where appropriate. The provider and any subcontractors used in the delivery of education will be expected to adhere to the following:</w:t>
      </w:r>
    </w:p>
    <w:p w:rsidR="00585F86" w:rsidRPr="00585F86" w:rsidRDefault="00585F86" w:rsidP="00585F86">
      <w:pPr>
        <w:pStyle w:val="ListParagraph"/>
        <w:jc w:val="both"/>
        <w:rPr>
          <w:rFonts w:ascii="Century Gothic" w:hAnsi="Century Gothic"/>
        </w:rPr>
      </w:pPr>
    </w:p>
    <w:p w:rsidR="00585F86" w:rsidRPr="0019529D" w:rsidRDefault="00585F86" w:rsidP="00585F86">
      <w:pPr>
        <w:pStyle w:val="ListParagraph"/>
        <w:numPr>
          <w:ilvl w:val="0"/>
          <w:numId w:val="17"/>
        </w:numPr>
        <w:jc w:val="both"/>
        <w:rPr>
          <w:rFonts w:ascii="Century Gothic" w:hAnsi="Century Gothic"/>
        </w:rPr>
      </w:pPr>
      <w:r w:rsidRPr="0019529D">
        <w:rPr>
          <w:rFonts w:ascii="Century Gothic" w:hAnsi="Century Gothic"/>
        </w:rPr>
        <w:t>Ensure that competent and appropriately qualified and experience staff deliver appropriate courses.</w:t>
      </w:r>
    </w:p>
    <w:p w:rsidR="00585F86" w:rsidRPr="0019529D" w:rsidRDefault="00585F86" w:rsidP="00585F86">
      <w:pPr>
        <w:pStyle w:val="ListParagraph"/>
        <w:numPr>
          <w:ilvl w:val="0"/>
          <w:numId w:val="17"/>
        </w:numPr>
        <w:jc w:val="both"/>
        <w:rPr>
          <w:rFonts w:ascii="Century Gothic" w:hAnsi="Century Gothic"/>
        </w:rPr>
      </w:pPr>
      <w:r w:rsidRPr="0019529D">
        <w:rPr>
          <w:rFonts w:ascii="Century Gothic" w:hAnsi="Century Gothic"/>
        </w:rPr>
        <w:t>Provide a safe, healthy and supportive environment which meets the requirements of safeguarding regulations and all policies and procedures.</w:t>
      </w:r>
    </w:p>
    <w:p w:rsidR="00585F86" w:rsidRPr="0019529D" w:rsidRDefault="00585F86" w:rsidP="00585F86">
      <w:pPr>
        <w:pStyle w:val="ListParagraph"/>
        <w:numPr>
          <w:ilvl w:val="0"/>
          <w:numId w:val="17"/>
        </w:numPr>
        <w:jc w:val="both"/>
        <w:rPr>
          <w:rFonts w:ascii="Century Gothic" w:hAnsi="Century Gothic"/>
        </w:rPr>
      </w:pPr>
      <w:r w:rsidRPr="0019529D">
        <w:rPr>
          <w:rFonts w:ascii="Century Gothic" w:hAnsi="Century Gothic"/>
        </w:rPr>
        <w:t>Ensure pupils are following a structured qualification at an appropriate level</w:t>
      </w:r>
    </w:p>
    <w:p w:rsidR="00585F86" w:rsidRPr="0019529D" w:rsidRDefault="00585F86" w:rsidP="00585F86">
      <w:pPr>
        <w:pStyle w:val="ListParagraph"/>
        <w:numPr>
          <w:ilvl w:val="0"/>
          <w:numId w:val="17"/>
        </w:numPr>
        <w:jc w:val="both"/>
        <w:rPr>
          <w:rFonts w:ascii="Century Gothic" w:hAnsi="Century Gothic"/>
          <w:color w:val="000000" w:themeColor="text1"/>
        </w:rPr>
      </w:pPr>
      <w:r w:rsidRPr="0019529D">
        <w:rPr>
          <w:rFonts w:ascii="Century Gothic" w:hAnsi="Century Gothic"/>
          <w:color w:val="000000" w:themeColor="text1"/>
        </w:rPr>
        <w:t>Timely reporting of attendance of pupils and first day response procedures</w:t>
      </w:r>
    </w:p>
    <w:p w:rsidR="00585F86" w:rsidRPr="0019529D" w:rsidRDefault="00585F86" w:rsidP="00585F86">
      <w:pPr>
        <w:pStyle w:val="ListParagraph"/>
        <w:numPr>
          <w:ilvl w:val="0"/>
          <w:numId w:val="17"/>
        </w:numPr>
        <w:jc w:val="both"/>
        <w:rPr>
          <w:rFonts w:ascii="Century Gothic" w:hAnsi="Century Gothic"/>
          <w:color w:val="000000" w:themeColor="text1"/>
        </w:rPr>
      </w:pPr>
      <w:r w:rsidRPr="0019529D">
        <w:rPr>
          <w:rFonts w:ascii="Century Gothic" w:hAnsi="Century Gothic"/>
          <w:color w:val="000000" w:themeColor="text1"/>
        </w:rPr>
        <w:t xml:space="preserve">If requested by the </w:t>
      </w:r>
      <w:r w:rsidR="0019529D">
        <w:rPr>
          <w:rFonts w:ascii="Century Gothic" w:hAnsi="Century Gothic"/>
          <w:color w:val="000000" w:themeColor="text1"/>
        </w:rPr>
        <w:t>client</w:t>
      </w:r>
      <w:r w:rsidRPr="0019529D">
        <w:rPr>
          <w:rFonts w:ascii="Century Gothic" w:hAnsi="Century Gothic"/>
          <w:color w:val="000000" w:themeColor="text1"/>
        </w:rPr>
        <w:t>, provision of termly reports on pupil’s attendance, behaviour, conduct and achievement of agreed targets.</w:t>
      </w:r>
    </w:p>
    <w:p w:rsidR="00585F86" w:rsidRPr="0019529D" w:rsidRDefault="00585F86" w:rsidP="00585F86">
      <w:pPr>
        <w:jc w:val="both"/>
        <w:rPr>
          <w:rFonts w:ascii="Century Gothic" w:hAnsi="Century Gothic"/>
          <w:color w:val="000000" w:themeColor="text1"/>
        </w:rPr>
      </w:pPr>
    </w:p>
    <w:p w:rsidR="00585F86" w:rsidRPr="0019529D" w:rsidRDefault="00BB09E0" w:rsidP="00585F86">
      <w:pPr>
        <w:jc w:val="both"/>
        <w:rPr>
          <w:rFonts w:ascii="Century Gothic" w:hAnsi="Century Gothic"/>
          <w:color w:val="1F3864" w:themeColor="accent5" w:themeShade="80"/>
        </w:rPr>
      </w:pPr>
      <w:r>
        <w:rPr>
          <w:rFonts w:ascii="Century Gothic" w:hAnsi="Century Gothic"/>
          <w:b/>
          <w:color w:val="1F3864" w:themeColor="accent5" w:themeShade="80"/>
          <w:sz w:val="28"/>
          <w:szCs w:val="28"/>
        </w:rPr>
        <w:t>7</w:t>
      </w:r>
      <w:r w:rsidR="0019529D">
        <w:rPr>
          <w:rFonts w:ascii="Century Gothic" w:hAnsi="Century Gothic"/>
          <w:b/>
          <w:color w:val="1F3864" w:themeColor="accent5" w:themeShade="80"/>
          <w:sz w:val="28"/>
          <w:szCs w:val="28"/>
        </w:rPr>
        <w:t xml:space="preserve">. </w:t>
      </w:r>
      <w:r w:rsidR="00585F86" w:rsidRPr="0019529D">
        <w:rPr>
          <w:rFonts w:ascii="Century Gothic" w:hAnsi="Century Gothic"/>
          <w:b/>
          <w:color w:val="1F3864" w:themeColor="accent5" w:themeShade="80"/>
          <w:sz w:val="28"/>
          <w:szCs w:val="28"/>
        </w:rPr>
        <w:t>MONITORING ARRANGEMENTS</w:t>
      </w:r>
    </w:p>
    <w:p w:rsidR="00513EFF" w:rsidRPr="0019529D" w:rsidRDefault="00513EFF">
      <w:pPr>
        <w:rPr>
          <w:rFonts w:ascii="Century Gothic" w:hAnsi="Century Gothic"/>
        </w:rPr>
      </w:pPr>
    </w:p>
    <w:p w:rsidR="00614D00" w:rsidRPr="0019529D" w:rsidRDefault="00585F86">
      <w:pPr>
        <w:rPr>
          <w:rFonts w:ascii="Century Gothic" w:hAnsi="Century Gothic"/>
        </w:rPr>
      </w:pPr>
      <w:r w:rsidRPr="0019529D">
        <w:rPr>
          <w:rFonts w:ascii="Century Gothic" w:hAnsi="Century Gothic"/>
        </w:rPr>
        <w:t>Student progress and wellbeing during their placement at Impact are monitored through timely progress reviews.</w:t>
      </w:r>
    </w:p>
    <w:p w:rsidR="00585F86" w:rsidRPr="0019529D" w:rsidRDefault="00585F86">
      <w:pPr>
        <w:rPr>
          <w:rFonts w:ascii="Century Gothic" w:hAnsi="Century Gothic"/>
        </w:rPr>
      </w:pPr>
    </w:p>
    <w:p w:rsidR="00585F86" w:rsidRPr="0019529D" w:rsidRDefault="00585F86">
      <w:pPr>
        <w:rPr>
          <w:rFonts w:ascii="Century Gothic" w:hAnsi="Century Gothic"/>
        </w:rPr>
      </w:pPr>
      <w:r w:rsidRPr="0019529D">
        <w:rPr>
          <w:rFonts w:ascii="Century Gothic" w:hAnsi="Century Gothic"/>
        </w:rPr>
        <w:t>During a 12-week pre-exclusion placement progress reviews will be held at:</w:t>
      </w:r>
    </w:p>
    <w:p w:rsidR="00585F86" w:rsidRPr="0019529D" w:rsidRDefault="00585F86" w:rsidP="00585F86">
      <w:pPr>
        <w:pStyle w:val="ListParagraph"/>
        <w:numPr>
          <w:ilvl w:val="0"/>
          <w:numId w:val="18"/>
        </w:numPr>
        <w:rPr>
          <w:rFonts w:ascii="Century Gothic" w:hAnsi="Century Gothic"/>
        </w:rPr>
      </w:pPr>
      <w:r w:rsidRPr="00C56253">
        <w:rPr>
          <w:rFonts w:ascii="Century Gothic" w:hAnsi="Century Gothic"/>
          <w:b/>
          <w:color w:val="1F3864" w:themeColor="accent5" w:themeShade="80"/>
        </w:rPr>
        <w:t>6 weeks:</w:t>
      </w:r>
      <w:r w:rsidRPr="00C56253">
        <w:rPr>
          <w:rFonts w:ascii="Century Gothic" w:hAnsi="Century Gothic"/>
          <w:color w:val="1F3864" w:themeColor="accent5" w:themeShade="80"/>
        </w:rPr>
        <w:t xml:space="preserve"> </w:t>
      </w:r>
      <w:r w:rsidRPr="0019529D">
        <w:rPr>
          <w:rFonts w:ascii="Century Gothic" w:hAnsi="Century Gothic"/>
        </w:rPr>
        <w:t>Mid-point review to address current progress and recommendations;</w:t>
      </w:r>
    </w:p>
    <w:p w:rsidR="00585F86" w:rsidRPr="0019529D" w:rsidRDefault="00585F86" w:rsidP="00585F86">
      <w:pPr>
        <w:pStyle w:val="ListParagraph"/>
        <w:numPr>
          <w:ilvl w:val="0"/>
          <w:numId w:val="18"/>
        </w:numPr>
        <w:rPr>
          <w:rFonts w:ascii="Century Gothic" w:hAnsi="Century Gothic"/>
        </w:rPr>
      </w:pPr>
      <w:r w:rsidRPr="00C56253">
        <w:rPr>
          <w:rFonts w:ascii="Century Gothic" w:hAnsi="Century Gothic"/>
          <w:b/>
          <w:color w:val="1F3864" w:themeColor="accent5" w:themeShade="80"/>
        </w:rPr>
        <w:t>10 weeks</w:t>
      </w:r>
      <w:r w:rsidRPr="00C56253">
        <w:rPr>
          <w:rFonts w:ascii="Century Gothic" w:hAnsi="Century Gothic"/>
          <w:b/>
        </w:rPr>
        <w:t>:</w:t>
      </w:r>
      <w:r w:rsidRPr="0019529D">
        <w:rPr>
          <w:rFonts w:ascii="Century Gothic" w:hAnsi="Century Gothic"/>
        </w:rPr>
        <w:t xml:space="preserve"> Re-integration review to plan a reintegration programme for the last two weeks of placement;</w:t>
      </w:r>
    </w:p>
    <w:p w:rsidR="00585F86" w:rsidRDefault="00585F86" w:rsidP="00585F86">
      <w:pPr>
        <w:pStyle w:val="ListParagraph"/>
        <w:numPr>
          <w:ilvl w:val="0"/>
          <w:numId w:val="18"/>
        </w:numPr>
        <w:rPr>
          <w:rFonts w:ascii="Century Gothic" w:hAnsi="Century Gothic"/>
        </w:rPr>
      </w:pPr>
      <w:r w:rsidRPr="00C56253">
        <w:rPr>
          <w:rFonts w:ascii="Century Gothic" w:hAnsi="Century Gothic"/>
          <w:b/>
          <w:color w:val="1F3864" w:themeColor="accent5" w:themeShade="80"/>
        </w:rPr>
        <w:t>12 wee</w:t>
      </w:r>
      <w:r w:rsidR="00C56253" w:rsidRPr="00C56253">
        <w:rPr>
          <w:rFonts w:ascii="Century Gothic" w:hAnsi="Century Gothic"/>
          <w:b/>
          <w:color w:val="1F3864" w:themeColor="accent5" w:themeShade="80"/>
        </w:rPr>
        <w:t>k</w:t>
      </w:r>
      <w:r w:rsidRPr="00C56253">
        <w:rPr>
          <w:rFonts w:ascii="Century Gothic" w:hAnsi="Century Gothic"/>
          <w:b/>
          <w:color w:val="1F3864" w:themeColor="accent5" w:themeShade="80"/>
        </w:rPr>
        <w:t>s:</w:t>
      </w:r>
      <w:r w:rsidRPr="00C56253">
        <w:rPr>
          <w:rFonts w:ascii="Century Gothic" w:hAnsi="Century Gothic"/>
          <w:color w:val="1F3864" w:themeColor="accent5" w:themeShade="80"/>
        </w:rPr>
        <w:t xml:space="preserve"> </w:t>
      </w:r>
      <w:r w:rsidRPr="0019529D">
        <w:rPr>
          <w:rFonts w:ascii="Century Gothic" w:hAnsi="Century Gothic"/>
        </w:rPr>
        <w:t>Placement review report to be sent to school with Individual pupil profile detailing assessments, counsell</w:t>
      </w:r>
      <w:r w:rsidR="0055025D">
        <w:rPr>
          <w:rFonts w:ascii="Century Gothic" w:hAnsi="Century Gothic"/>
        </w:rPr>
        <w:t>or input and recommendations to aid</w:t>
      </w:r>
      <w:r w:rsidRPr="0019529D">
        <w:rPr>
          <w:rFonts w:ascii="Century Gothic" w:hAnsi="Century Gothic"/>
        </w:rPr>
        <w:t xml:space="preserve"> successful transition.</w:t>
      </w:r>
    </w:p>
    <w:p w:rsidR="0019529D" w:rsidRDefault="0019529D" w:rsidP="0019529D">
      <w:pPr>
        <w:rPr>
          <w:rFonts w:ascii="Century Gothic" w:hAnsi="Century Gothic"/>
        </w:rPr>
      </w:pPr>
    </w:p>
    <w:p w:rsidR="00BB09E0" w:rsidRDefault="00BB09E0" w:rsidP="0019529D">
      <w:pPr>
        <w:rPr>
          <w:rFonts w:ascii="Century Gothic" w:hAnsi="Century Gothic"/>
        </w:rPr>
      </w:pPr>
    </w:p>
    <w:p w:rsidR="00BB09E0" w:rsidRDefault="00BB09E0" w:rsidP="0019529D">
      <w:pPr>
        <w:rPr>
          <w:rFonts w:ascii="Century Gothic" w:hAnsi="Century Gothic"/>
        </w:rPr>
      </w:pPr>
    </w:p>
    <w:p w:rsidR="00BB09E0" w:rsidRDefault="00BB09E0" w:rsidP="0019529D">
      <w:pPr>
        <w:rPr>
          <w:rFonts w:ascii="Century Gothic" w:hAnsi="Century Gothic"/>
        </w:rPr>
      </w:pPr>
    </w:p>
    <w:p w:rsidR="00BB09E0" w:rsidRDefault="00BB09E0" w:rsidP="0019529D">
      <w:pPr>
        <w:rPr>
          <w:rFonts w:ascii="Century Gothic" w:hAnsi="Century Gothic"/>
        </w:rPr>
      </w:pPr>
    </w:p>
    <w:p w:rsidR="0019529D" w:rsidRPr="0019529D" w:rsidRDefault="00BB09E0" w:rsidP="0019529D">
      <w:pPr>
        <w:ind w:left="720" w:hanging="720"/>
        <w:rPr>
          <w:rFonts w:ascii="Century Gothic" w:hAnsi="Century Gothic" w:cs="Arial"/>
          <w:b/>
          <w:color w:val="1F3864" w:themeColor="accent5" w:themeShade="80"/>
          <w:sz w:val="28"/>
          <w:szCs w:val="28"/>
        </w:rPr>
      </w:pPr>
      <w:r>
        <w:rPr>
          <w:rFonts w:ascii="Century Gothic" w:hAnsi="Century Gothic" w:cs="Arial"/>
          <w:b/>
          <w:color w:val="1F3864" w:themeColor="accent5" w:themeShade="80"/>
          <w:sz w:val="28"/>
          <w:szCs w:val="28"/>
        </w:rPr>
        <w:t>8</w:t>
      </w:r>
      <w:r w:rsidR="0019529D">
        <w:rPr>
          <w:rFonts w:ascii="Century Gothic" w:hAnsi="Century Gothic" w:cs="Arial"/>
          <w:b/>
          <w:color w:val="1F3864" w:themeColor="accent5" w:themeShade="80"/>
          <w:sz w:val="28"/>
          <w:szCs w:val="28"/>
        </w:rPr>
        <w:t xml:space="preserve">. </w:t>
      </w:r>
      <w:r w:rsidR="0019529D" w:rsidRPr="0019529D">
        <w:rPr>
          <w:rFonts w:ascii="Century Gothic" w:hAnsi="Century Gothic" w:cs="Arial"/>
          <w:b/>
          <w:color w:val="1F3864" w:themeColor="accent5" w:themeShade="80"/>
          <w:sz w:val="28"/>
          <w:szCs w:val="28"/>
        </w:rPr>
        <w:t>CONDITIONS OF AGREEMENT</w:t>
      </w:r>
    </w:p>
    <w:p w:rsidR="0019529D" w:rsidRPr="008A13DC" w:rsidRDefault="0019529D" w:rsidP="0019529D">
      <w:pPr>
        <w:tabs>
          <w:tab w:val="left" w:pos="2835"/>
        </w:tabs>
        <w:rPr>
          <w:rFonts w:ascii="Century Gothic" w:hAnsi="Century Gothic" w:cs="Arial"/>
          <w:b/>
          <w:szCs w:val="24"/>
        </w:rPr>
      </w:pPr>
    </w:p>
    <w:p w:rsidR="0019529D" w:rsidRPr="008A13DC" w:rsidRDefault="00BB09E0" w:rsidP="00BB09E0">
      <w:pPr>
        <w:pStyle w:val="Heading4"/>
        <w:numPr>
          <w:ilvl w:val="1"/>
          <w:numId w:val="24"/>
        </w:numPr>
        <w:ind w:right="-514"/>
        <w:rPr>
          <w:rFonts w:ascii="Century Gothic" w:hAnsi="Century Gothic" w:cs="Arial"/>
          <w:sz w:val="24"/>
          <w:szCs w:val="24"/>
        </w:rPr>
      </w:pPr>
      <w:r>
        <w:rPr>
          <w:rFonts w:ascii="Century Gothic" w:hAnsi="Century Gothic" w:cs="Arial"/>
          <w:sz w:val="24"/>
          <w:szCs w:val="24"/>
        </w:rPr>
        <w:t xml:space="preserve">     </w:t>
      </w:r>
      <w:r w:rsidR="0019529D" w:rsidRPr="008A13DC">
        <w:rPr>
          <w:rFonts w:ascii="Century Gothic" w:hAnsi="Century Gothic" w:cs="Arial"/>
          <w:sz w:val="24"/>
          <w:szCs w:val="24"/>
        </w:rPr>
        <w:t>Purpose of the Agreement</w:t>
      </w:r>
      <w:r w:rsidR="0019529D" w:rsidRPr="008A13DC">
        <w:rPr>
          <w:rFonts w:ascii="Century Gothic" w:hAnsi="Century Gothic" w:cs="Arial"/>
          <w:sz w:val="24"/>
          <w:szCs w:val="24"/>
        </w:rPr>
        <w:tab/>
        <w:t xml:space="preserve"> </w:t>
      </w:r>
    </w:p>
    <w:p w:rsidR="0019529D" w:rsidRDefault="0019529D" w:rsidP="0019529D">
      <w:pPr>
        <w:ind w:left="720" w:hanging="720"/>
        <w:jc w:val="both"/>
        <w:rPr>
          <w:rFonts w:ascii="Century Gothic" w:hAnsi="Century Gothic" w:cs="Arial"/>
          <w:szCs w:val="24"/>
        </w:rPr>
      </w:pPr>
      <w:r w:rsidRPr="008A13DC">
        <w:rPr>
          <w:rFonts w:ascii="Century Gothic" w:hAnsi="Century Gothic" w:cs="Arial"/>
          <w:szCs w:val="24"/>
        </w:rPr>
        <w:tab/>
        <w:t xml:space="preserve">The </w:t>
      </w:r>
      <w:r>
        <w:rPr>
          <w:rFonts w:ascii="Century Gothic" w:hAnsi="Century Gothic" w:cs="Arial"/>
          <w:szCs w:val="24"/>
        </w:rPr>
        <w:t>client</w:t>
      </w:r>
      <w:r w:rsidRPr="008A13DC">
        <w:rPr>
          <w:rFonts w:ascii="Century Gothic" w:hAnsi="Century Gothic" w:cs="Arial"/>
          <w:szCs w:val="24"/>
        </w:rPr>
        <w:t xml:space="preserve"> as detailed on the front cover of this document and Impact as the Supplier shall both abide by the terms and conditions set out in this agreement.</w:t>
      </w:r>
    </w:p>
    <w:p w:rsidR="0019529D" w:rsidRDefault="0019529D" w:rsidP="0019529D">
      <w:pPr>
        <w:ind w:left="720" w:hanging="720"/>
        <w:jc w:val="both"/>
        <w:rPr>
          <w:rFonts w:ascii="Century Gothic" w:hAnsi="Century Gothic" w:cs="Arial"/>
          <w:szCs w:val="24"/>
        </w:rPr>
      </w:pPr>
    </w:p>
    <w:p w:rsidR="0019529D" w:rsidRPr="0019529D" w:rsidRDefault="0019529D" w:rsidP="0019529D">
      <w:pPr>
        <w:ind w:left="720" w:hanging="720"/>
        <w:jc w:val="both"/>
        <w:rPr>
          <w:rFonts w:ascii="Century Gothic" w:hAnsi="Century Gothic" w:cs="Arial"/>
        </w:rPr>
      </w:pPr>
      <w:r>
        <w:rPr>
          <w:rFonts w:ascii="Century Gothic" w:hAnsi="Century Gothic" w:cs="Arial"/>
          <w:b/>
          <w:szCs w:val="24"/>
        </w:rPr>
        <w:t xml:space="preserve"> </w:t>
      </w:r>
      <w:r w:rsidR="00BB09E0">
        <w:rPr>
          <w:rFonts w:ascii="Century Gothic" w:hAnsi="Century Gothic" w:cs="Arial"/>
          <w:szCs w:val="24"/>
        </w:rPr>
        <w:t>8</w:t>
      </w:r>
      <w:r>
        <w:rPr>
          <w:rFonts w:ascii="Century Gothic" w:hAnsi="Century Gothic" w:cs="Arial"/>
          <w:szCs w:val="24"/>
        </w:rPr>
        <w:t xml:space="preserve">.2     </w:t>
      </w:r>
      <w:r w:rsidRPr="008A13DC">
        <w:rPr>
          <w:rFonts w:ascii="Century Gothic" w:hAnsi="Century Gothic" w:cs="Arial"/>
          <w:b/>
          <w:szCs w:val="24"/>
        </w:rPr>
        <w:t>Length of the Agreement</w:t>
      </w:r>
    </w:p>
    <w:p w:rsidR="0019529D" w:rsidRPr="008A13DC" w:rsidRDefault="0019529D" w:rsidP="0019529D">
      <w:pPr>
        <w:pStyle w:val="BodyText"/>
        <w:ind w:left="720" w:right="26" w:hanging="720"/>
        <w:jc w:val="both"/>
        <w:rPr>
          <w:rFonts w:ascii="Century Gothic" w:hAnsi="Century Gothic" w:cs="Arial"/>
          <w:szCs w:val="24"/>
        </w:rPr>
      </w:pPr>
      <w:r w:rsidRPr="008A13DC">
        <w:rPr>
          <w:rFonts w:ascii="Century Gothic" w:hAnsi="Century Gothic" w:cs="Arial"/>
          <w:szCs w:val="24"/>
        </w:rPr>
        <w:tab/>
        <w:t>Provision of the services shall commence from 1</w:t>
      </w:r>
      <w:r w:rsidRPr="008A13DC">
        <w:rPr>
          <w:rFonts w:ascii="Century Gothic" w:hAnsi="Century Gothic" w:cs="Arial"/>
          <w:szCs w:val="24"/>
          <w:vertAlign w:val="superscript"/>
        </w:rPr>
        <w:t>st</w:t>
      </w:r>
      <w:r w:rsidRPr="008A13DC">
        <w:rPr>
          <w:rFonts w:ascii="Century Gothic" w:hAnsi="Century Gothic" w:cs="Arial"/>
          <w:szCs w:val="24"/>
        </w:rPr>
        <w:t xml:space="preserve"> September 2022 and conclude on 31</w:t>
      </w:r>
      <w:r w:rsidRPr="008A13DC">
        <w:rPr>
          <w:rFonts w:ascii="Century Gothic" w:hAnsi="Century Gothic" w:cs="Arial"/>
          <w:szCs w:val="24"/>
          <w:vertAlign w:val="superscript"/>
        </w:rPr>
        <w:t>st</w:t>
      </w:r>
      <w:r w:rsidRPr="008A13DC">
        <w:rPr>
          <w:rFonts w:ascii="Century Gothic" w:hAnsi="Century Gothic" w:cs="Arial"/>
          <w:szCs w:val="24"/>
        </w:rPr>
        <w:t xml:space="preserve"> July 2023 and shall follow the term dates for the school within that time period.</w:t>
      </w:r>
    </w:p>
    <w:p w:rsidR="0019529D" w:rsidRPr="008A13DC" w:rsidRDefault="0019529D" w:rsidP="0019529D">
      <w:pPr>
        <w:pStyle w:val="BodyText"/>
        <w:ind w:left="720" w:right="26" w:hanging="720"/>
        <w:jc w:val="both"/>
        <w:rPr>
          <w:rFonts w:ascii="Century Gothic" w:hAnsi="Century Gothic" w:cs="Arial"/>
          <w:szCs w:val="24"/>
        </w:rPr>
      </w:pPr>
    </w:p>
    <w:p w:rsidR="0019529D" w:rsidRPr="008A13DC" w:rsidRDefault="00BB09E0" w:rsidP="0019529D">
      <w:pPr>
        <w:pStyle w:val="BodyText"/>
        <w:ind w:left="720" w:right="26" w:hanging="720"/>
        <w:jc w:val="both"/>
        <w:rPr>
          <w:rFonts w:ascii="Century Gothic" w:hAnsi="Century Gothic" w:cs="Arial"/>
          <w:szCs w:val="24"/>
        </w:rPr>
      </w:pPr>
      <w:r>
        <w:rPr>
          <w:rFonts w:ascii="Century Gothic" w:hAnsi="Century Gothic" w:cs="Arial"/>
          <w:szCs w:val="24"/>
        </w:rPr>
        <w:t>8</w:t>
      </w:r>
      <w:r w:rsidR="0019529D" w:rsidRPr="008A13DC">
        <w:rPr>
          <w:rFonts w:ascii="Century Gothic" w:hAnsi="Century Gothic" w:cs="Arial"/>
          <w:szCs w:val="24"/>
        </w:rPr>
        <w:t xml:space="preserve">.3 </w:t>
      </w:r>
      <w:r w:rsidR="0019529D" w:rsidRPr="008A13DC">
        <w:rPr>
          <w:rFonts w:ascii="Century Gothic" w:hAnsi="Century Gothic" w:cs="Arial"/>
          <w:szCs w:val="24"/>
        </w:rPr>
        <w:tab/>
      </w:r>
      <w:r w:rsidR="0019529D" w:rsidRPr="008A13DC">
        <w:rPr>
          <w:rFonts w:ascii="Century Gothic" w:hAnsi="Century Gothic" w:cs="Arial"/>
          <w:b/>
          <w:szCs w:val="24"/>
        </w:rPr>
        <w:t xml:space="preserve">Payment methods </w:t>
      </w:r>
    </w:p>
    <w:p w:rsidR="0019529D" w:rsidRPr="008A13DC" w:rsidRDefault="0019529D" w:rsidP="0019529D">
      <w:pPr>
        <w:pStyle w:val="BodyText"/>
        <w:ind w:left="709" w:right="-514"/>
        <w:rPr>
          <w:rFonts w:ascii="Century Gothic" w:hAnsi="Century Gothic" w:cs="Arial"/>
          <w:szCs w:val="24"/>
        </w:rPr>
      </w:pPr>
      <w:r w:rsidRPr="008A13DC">
        <w:rPr>
          <w:rFonts w:ascii="Century Gothic" w:hAnsi="Century Gothic" w:cs="Arial"/>
          <w:szCs w:val="24"/>
        </w:rPr>
        <w:t xml:space="preserve">Invoices will be raised in arrears at the end of each term. The invoice required at the end of the financial year may be raised earlier by the supplier. The invoice at the end of the academic year may be raised earlier if requested by the </w:t>
      </w:r>
      <w:r>
        <w:rPr>
          <w:rFonts w:ascii="Century Gothic" w:hAnsi="Century Gothic" w:cs="Arial"/>
          <w:szCs w:val="24"/>
        </w:rPr>
        <w:t>client</w:t>
      </w:r>
      <w:r w:rsidRPr="008A13DC">
        <w:rPr>
          <w:rFonts w:ascii="Century Gothic" w:hAnsi="Century Gothic" w:cs="Arial"/>
          <w:szCs w:val="24"/>
        </w:rPr>
        <w:t xml:space="preserve"> to ensure payment is made prior to the end of term or to meet financial year requirements for academies.</w:t>
      </w:r>
    </w:p>
    <w:p w:rsidR="0019529D" w:rsidRPr="008A13DC" w:rsidRDefault="0019529D" w:rsidP="0019529D">
      <w:pPr>
        <w:pStyle w:val="BodyText"/>
        <w:ind w:left="709" w:right="-514" w:firstLine="720"/>
        <w:rPr>
          <w:rFonts w:ascii="Century Gothic" w:hAnsi="Century Gothic" w:cs="Arial"/>
          <w:szCs w:val="24"/>
        </w:rPr>
      </w:pPr>
    </w:p>
    <w:p w:rsidR="0019529D" w:rsidRPr="008A13DC" w:rsidRDefault="0019529D" w:rsidP="0019529D">
      <w:pPr>
        <w:pStyle w:val="BodyText"/>
        <w:ind w:left="709" w:right="-514"/>
        <w:rPr>
          <w:rFonts w:ascii="Century Gothic" w:hAnsi="Century Gothic" w:cs="Arial"/>
          <w:szCs w:val="24"/>
        </w:rPr>
      </w:pPr>
      <w:r w:rsidRPr="008A13DC">
        <w:rPr>
          <w:rFonts w:ascii="Century Gothic" w:hAnsi="Century Gothic" w:cs="Arial"/>
          <w:szCs w:val="24"/>
        </w:rPr>
        <w:t>Base costs per session are outlined in Section 5 of this document.  Additional charges which may be levied are also detailed here</w:t>
      </w:r>
    </w:p>
    <w:p w:rsidR="0019529D" w:rsidRPr="008A13DC" w:rsidRDefault="0019529D" w:rsidP="0019529D">
      <w:pPr>
        <w:pStyle w:val="BodyText"/>
        <w:ind w:left="709" w:right="-514"/>
        <w:rPr>
          <w:rFonts w:ascii="Century Gothic" w:hAnsi="Century Gothic" w:cs="Arial"/>
          <w:szCs w:val="24"/>
        </w:rPr>
      </w:pPr>
    </w:p>
    <w:p w:rsidR="0019529D" w:rsidRPr="008A13DC" w:rsidRDefault="00BB09E0" w:rsidP="0019529D">
      <w:pPr>
        <w:pStyle w:val="BodyText"/>
        <w:ind w:right="-514"/>
        <w:rPr>
          <w:rFonts w:ascii="Century Gothic" w:hAnsi="Century Gothic" w:cs="Arial"/>
          <w:szCs w:val="24"/>
        </w:rPr>
      </w:pPr>
      <w:r>
        <w:rPr>
          <w:rFonts w:ascii="Century Gothic" w:hAnsi="Century Gothic" w:cs="Arial"/>
          <w:szCs w:val="24"/>
        </w:rPr>
        <w:t>8</w:t>
      </w:r>
      <w:r w:rsidR="0019529D" w:rsidRPr="0019529D">
        <w:rPr>
          <w:rFonts w:ascii="Century Gothic" w:hAnsi="Century Gothic" w:cs="Arial"/>
          <w:szCs w:val="24"/>
        </w:rPr>
        <w:t>.4</w:t>
      </w:r>
      <w:r w:rsidR="0019529D" w:rsidRPr="008A13DC">
        <w:rPr>
          <w:rFonts w:ascii="Century Gothic" w:hAnsi="Century Gothic" w:cs="Arial"/>
          <w:b/>
          <w:szCs w:val="24"/>
        </w:rPr>
        <w:tab/>
        <w:t>Breach of Agreement</w:t>
      </w:r>
    </w:p>
    <w:p w:rsidR="0019529D" w:rsidRPr="008A13DC" w:rsidRDefault="0019529D" w:rsidP="0019529D">
      <w:pPr>
        <w:pStyle w:val="BodyText"/>
        <w:ind w:left="720" w:right="-514"/>
        <w:rPr>
          <w:rFonts w:ascii="Century Gothic" w:hAnsi="Century Gothic" w:cs="Arial"/>
          <w:szCs w:val="24"/>
        </w:rPr>
      </w:pPr>
      <w:r w:rsidRPr="008A13DC">
        <w:rPr>
          <w:rFonts w:ascii="Century Gothic" w:hAnsi="Century Gothic" w:cs="Arial"/>
        </w:rPr>
        <w:t xml:space="preserve">Where either Party is in breach of this Agreement and the breach is capable of remedy, the </w:t>
      </w:r>
      <w:r w:rsidR="00BB09E0" w:rsidRPr="008A13DC">
        <w:rPr>
          <w:rFonts w:ascii="Century Gothic" w:hAnsi="Century Gothic" w:cs="Arial"/>
        </w:rPr>
        <w:t>non-defaulting</w:t>
      </w:r>
      <w:r w:rsidRPr="008A13DC">
        <w:rPr>
          <w:rFonts w:ascii="Century Gothic" w:hAnsi="Century Gothic" w:cs="Arial"/>
        </w:rPr>
        <w:t xml:space="preserve"> Party shall</w:t>
      </w:r>
      <w:r w:rsidR="00C56253">
        <w:rPr>
          <w:rFonts w:ascii="Century Gothic" w:hAnsi="Century Gothic" w:cs="Arial"/>
        </w:rPr>
        <w:t>,</w:t>
      </w:r>
      <w:r w:rsidRPr="008A13DC">
        <w:rPr>
          <w:rFonts w:ascii="Century Gothic" w:hAnsi="Century Gothic" w:cs="Arial"/>
        </w:rPr>
        <w:t xml:space="preserve"> before taking any action that it is otherwise entitled to take by virtue of this Agreement, shall request a meeting with the other party. This Breach meeting will set out </w:t>
      </w:r>
      <w:r w:rsidRPr="008A13DC">
        <w:rPr>
          <w:rFonts w:ascii="Century Gothic" w:hAnsi="Century Gothic" w:cs="Arial"/>
          <w:szCs w:val="16"/>
        </w:rPr>
        <w:t>specify the steps that the defaulting party must take to the satisfaction of the non-defaulting Party in order to remedy the breach and the period during which the steps must be taken. The information agreed within this meeting will be written into a “Breach Notice</w:t>
      </w:r>
      <w:r w:rsidRPr="008A13DC">
        <w:rPr>
          <w:rFonts w:ascii="Century Gothic" w:hAnsi="Century Gothic" w:cs="Arial"/>
        </w:rPr>
        <w:t>”.</w:t>
      </w:r>
      <w:r w:rsidRPr="008A13DC">
        <w:rPr>
          <w:rFonts w:ascii="Century Gothic" w:hAnsi="Century Gothic" w:cs="Arial"/>
        </w:rPr>
        <w:br/>
      </w:r>
      <w:r w:rsidRPr="008A13DC">
        <w:rPr>
          <w:rFonts w:ascii="Century Gothic" w:hAnsi="Century Gothic" w:cs="Arial"/>
          <w:szCs w:val="16"/>
        </w:rPr>
        <w:br/>
        <w:t xml:space="preserve">Where the non-defaulting party is satisfied that the defaulting party has not taken the required steps within the time period agreed in the Breach Notice, the </w:t>
      </w:r>
      <w:r w:rsidR="00BB09E0" w:rsidRPr="008A13DC">
        <w:rPr>
          <w:rFonts w:ascii="Century Gothic" w:hAnsi="Century Gothic" w:cs="Arial"/>
          <w:szCs w:val="16"/>
        </w:rPr>
        <w:t>non-defaulting</w:t>
      </w:r>
      <w:r w:rsidRPr="008A13DC">
        <w:rPr>
          <w:rFonts w:ascii="Century Gothic" w:hAnsi="Century Gothic" w:cs="Arial"/>
          <w:szCs w:val="16"/>
        </w:rPr>
        <w:t xml:space="preserve"> Party may terminate this Agreement on a date of their choice following the date the time period stated in the Breach notice ceases.</w:t>
      </w:r>
    </w:p>
    <w:p w:rsidR="0019529D" w:rsidRPr="008A13DC" w:rsidRDefault="0019529D" w:rsidP="0019529D">
      <w:pPr>
        <w:pStyle w:val="BodyText"/>
        <w:ind w:left="720" w:right="-514"/>
        <w:rPr>
          <w:rFonts w:ascii="Century Gothic" w:hAnsi="Century Gothic" w:cs="Arial"/>
          <w:szCs w:val="24"/>
        </w:rPr>
      </w:pPr>
    </w:p>
    <w:p w:rsidR="0019529D" w:rsidRPr="008A13DC" w:rsidRDefault="00BB09E0" w:rsidP="0019529D">
      <w:pPr>
        <w:pStyle w:val="BodyText"/>
        <w:ind w:left="709" w:right="-514" w:hanging="709"/>
        <w:rPr>
          <w:rFonts w:ascii="Century Gothic" w:hAnsi="Century Gothic" w:cs="Arial"/>
          <w:szCs w:val="24"/>
        </w:rPr>
      </w:pPr>
      <w:r>
        <w:rPr>
          <w:rFonts w:ascii="Century Gothic" w:hAnsi="Century Gothic" w:cs="Arial"/>
          <w:szCs w:val="24"/>
        </w:rPr>
        <w:t>8</w:t>
      </w:r>
      <w:r w:rsidR="0019529D">
        <w:rPr>
          <w:rFonts w:ascii="Century Gothic" w:hAnsi="Century Gothic" w:cs="Arial"/>
          <w:szCs w:val="24"/>
        </w:rPr>
        <w:t>.5</w:t>
      </w:r>
      <w:r w:rsidR="0019529D" w:rsidRPr="008A13DC">
        <w:rPr>
          <w:rFonts w:ascii="Century Gothic" w:hAnsi="Century Gothic" w:cs="Arial"/>
          <w:szCs w:val="24"/>
        </w:rPr>
        <w:t xml:space="preserve"> </w:t>
      </w:r>
      <w:r w:rsidR="0019529D" w:rsidRPr="008A13DC">
        <w:rPr>
          <w:rFonts w:ascii="Century Gothic" w:hAnsi="Century Gothic" w:cs="Arial"/>
          <w:szCs w:val="24"/>
        </w:rPr>
        <w:tab/>
      </w:r>
      <w:r w:rsidR="0019529D" w:rsidRPr="008A13DC">
        <w:rPr>
          <w:rFonts w:ascii="Century Gothic" w:hAnsi="Century Gothic" w:cs="Arial"/>
          <w:b/>
          <w:szCs w:val="24"/>
        </w:rPr>
        <w:t>Variations</w:t>
      </w:r>
    </w:p>
    <w:p w:rsidR="0019529D" w:rsidRPr="008A13DC" w:rsidRDefault="0019529D" w:rsidP="0019529D">
      <w:pPr>
        <w:ind w:left="720"/>
        <w:jc w:val="both"/>
        <w:rPr>
          <w:rFonts w:ascii="Century Gothic" w:hAnsi="Century Gothic" w:cs="Arial"/>
        </w:rPr>
      </w:pPr>
      <w:r w:rsidRPr="008A13DC">
        <w:rPr>
          <w:rFonts w:ascii="Century Gothic" w:hAnsi="Century Gothic" w:cs="Arial"/>
        </w:rPr>
        <w:t xml:space="preserve">The </w:t>
      </w:r>
      <w:r>
        <w:rPr>
          <w:rFonts w:ascii="Century Gothic" w:hAnsi="Century Gothic" w:cs="Arial"/>
        </w:rPr>
        <w:t>Client</w:t>
      </w:r>
      <w:r w:rsidRPr="008A13DC">
        <w:rPr>
          <w:rFonts w:ascii="Century Gothic" w:hAnsi="Century Gothic" w:cs="Arial"/>
        </w:rPr>
        <w:t xml:space="preserve"> and the Supplier may agree to vary the service at any time during the term of the Agreement. Such variation shall be recorded in writing and signed by both parties.</w:t>
      </w:r>
    </w:p>
    <w:p w:rsidR="0019529D" w:rsidRPr="008A13DC" w:rsidRDefault="0019529D" w:rsidP="0019529D">
      <w:pPr>
        <w:ind w:left="720"/>
        <w:jc w:val="both"/>
        <w:rPr>
          <w:rFonts w:ascii="Century Gothic" w:hAnsi="Century Gothic" w:cs="Arial"/>
          <w:sz w:val="10"/>
        </w:rPr>
      </w:pPr>
    </w:p>
    <w:p w:rsidR="0019529D" w:rsidRPr="008A13DC" w:rsidRDefault="0019529D" w:rsidP="0019529D">
      <w:pPr>
        <w:ind w:left="720"/>
        <w:jc w:val="both"/>
        <w:rPr>
          <w:rFonts w:ascii="Century Gothic" w:hAnsi="Century Gothic" w:cs="Arial"/>
        </w:rPr>
      </w:pPr>
      <w:r w:rsidRPr="008A13DC">
        <w:rPr>
          <w:rFonts w:ascii="Century Gothic" w:hAnsi="Century Gothic" w:cs="Arial"/>
        </w:rPr>
        <w:t>Where there is a substantial change both parties will consider whether any financial adjustments shall be made in respect of the Fee(s).</w:t>
      </w:r>
    </w:p>
    <w:p w:rsidR="0019529D" w:rsidRPr="008A13DC" w:rsidRDefault="0019529D" w:rsidP="0019529D">
      <w:pPr>
        <w:pStyle w:val="BodyText"/>
        <w:ind w:left="720" w:right="-94" w:hanging="720"/>
        <w:jc w:val="both"/>
        <w:rPr>
          <w:rFonts w:ascii="Century Gothic" w:hAnsi="Century Gothic" w:cs="Arial"/>
          <w:szCs w:val="24"/>
        </w:rPr>
      </w:pPr>
    </w:p>
    <w:p w:rsidR="0019529D" w:rsidRPr="008A13DC" w:rsidRDefault="00BB09E0" w:rsidP="0019529D">
      <w:pPr>
        <w:pStyle w:val="BodyText"/>
        <w:ind w:left="720" w:right="-94" w:hanging="720"/>
        <w:jc w:val="both"/>
        <w:rPr>
          <w:rFonts w:ascii="Century Gothic" w:hAnsi="Century Gothic" w:cs="Arial"/>
          <w:b/>
          <w:szCs w:val="24"/>
        </w:rPr>
      </w:pPr>
      <w:r>
        <w:rPr>
          <w:rFonts w:ascii="Century Gothic" w:hAnsi="Century Gothic" w:cs="Arial"/>
          <w:szCs w:val="24"/>
        </w:rPr>
        <w:t>8</w:t>
      </w:r>
      <w:r w:rsidR="0019529D">
        <w:rPr>
          <w:rFonts w:ascii="Century Gothic" w:hAnsi="Century Gothic" w:cs="Arial"/>
          <w:szCs w:val="24"/>
        </w:rPr>
        <w:t>.6</w:t>
      </w:r>
      <w:r w:rsidR="0019529D" w:rsidRPr="008A13DC">
        <w:rPr>
          <w:rFonts w:ascii="Century Gothic" w:hAnsi="Century Gothic" w:cs="Arial"/>
          <w:b/>
          <w:szCs w:val="24"/>
        </w:rPr>
        <w:tab/>
        <w:t>Confidentiality</w:t>
      </w:r>
    </w:p>
    <w:p w:rsidR="0019529D" w:rsidRPr="008A13DC" w:rsidRDefault="0019529D" w:rsidP="0019529D">
      <w:pPr>
        <w:pStyle w:val="BodyText"/>
        <w:ind w:left="720" w:right="-94"/>
        <w:jc w:val="both"/>
        <w:rPr>
          <w:rFonts w:ascii="Century Gothic" w:hAnsi="Century Gothic" w:cs="Arial"/>
        </w:rPr>
      </w:pPr>
      <w:r w:rsidRPr="008A13DC">
        <w:rPr>
          <w:rFonts w:ascii="Century Gothic" w:hAnsi="Century Gothic" w:cs="Arial"/>
        </w:rPr>
        <w:t>Neither party shall disclose to any other party any information in connection with the provision of the service nor any information contained in the agreement other than in compliance with the agreed information format specified in compliance with the provisions of the Data Protection Act 1998.</w:t>
      </w:r>
    </w:p>
    <w:p w:rsidR="0019529D" w:rsidRPr="008A13DC" w:rsidRDefault="0019529D" w:rsidP="0019529D">
      <w:pPr>
        <w:pStyle w:val="BodyText"/>
        <w:ind w:left="720" w:right="-94"/>
        <w:jc w:val="both"/>
        <w:rPr>
          <w:rFonts w:ascii="Century Gothic" w:hAnsi="Century Gothic" w:cs="Arial"/>
        </w:rPr>
      </w:pPr>
    </w:p>
    <w:p w:rsidR="0019529D" w:rsidRPr="008A13DC" w:rsidRDefault="0019529D" w:rsidP="0019529D">
      <w:pPr>
        <w:pStyle w:val="BodyTextIndent2"/>
        <w:ind w:left="720"/>
        <w:jc w:val="both"/>
        <w:rPr>
          <w:rFonts w:ascii="Century Gothic" w:hAnsi="Century Gothic" w:cs="Arial"/>
          <w:bCs w:val="0"/>
        </w:rPr>
      </w:pPr>
      <w:r w:rsidRPr="008A13DC">
        <w:rPr>
          <w:rFonts w:ascii="Century Gothic" w:hAnsi="Century Gothic" w:cs="Arial"/>
          <w:bCs w:val="0"/>
        </w:rPr>
        <w:t>The parties acknowledge that any information obtained from or relating to the other   or its business or affairs, its servants, agents or employees or Service Users is confidential information and as such, the parties acknowledge that such information will only be disclosed by one party to the other for the purposes of this agreement.</w:t>
      </w:r>
    </w:p>
    <w:p w:rsidR="0019529D" w:rsidRPr="008A13DC" w:rsidRDefault="0019529D" w:rsidP="0019529D">
      <w:pPr>
        <w:autoSpaceDE w:val="0"/>
        <w:autoSpaceDN w:val="0"/>
        <w:adjustRightInd w:val="0"/>
        <w:ind w:left="720"/>
        <w:jc w:val="both"/>
        <w:rPr>
          <w:rFonts w:ascii="Century Gothic" w:hAnsi="Century Gothic" w:cs="Arial"/>
          <w:lang w:val="en-US"/>
        </w:rPr>
      </w:pPr>
    </w:p>
    <w:p w:rsidR="0019529D" w:rsidRPr="008A13DC" w:rsidRDefault="0019529D" w:rsidP="0019529D">
      <w:pPr>
        <w:pStyle w:val="BodyTextIndent2"/>
        <w:ind w:left="720"/>
        <w:jc w:val="both"/>
        <w:rPr>
          <w:rFonts w:ascii="Century Gothic" w:hAnsi="Century Gothic" w:cs="Arial"/>
          <w:bCs w:val="0"/>
        </w:rPr>
      </w:pPr>
      <w:r w:rsidRPr="008A13DC">
        <w:rPr>
          <w:rFonts w:ascii="Century Gothic" w:hAnsi="Century Gothic" w:cs="Arial"/>
          <w:bCs w:val="0"/>
        </w:rPr>
        <w:t xml:space="preserve">The exception is the </w:t>
      </w:r>
      <w:r>
        <w:rPr>
          <w:rFonts w:ascii="Century Gothic" w:hAnsi="Century Gothic" w:cs="Arial"/>
          <w:bCs w:val="0"/>
        </w:rPr>
        <w:t>Client</w:t>
      </w:r>
      <w:r w:rsidRPr="008A13DC">
        <w:rPr>
          <w:rFonts w:ascii="Century Gothic" w:hAnsi="Century Gothic" w:cs="Arial"/>
          <w:bCs w:val="0"/>
        </w:rPr>
        <w:t xml:space="preserve">’s duty as a Public Authority under the Freedom of Information Act 2000. As part of the duties of the </w:t>
      </w:r>
      <w:r>
        <w:rPr>
          <w:rFonts w:ascii="Century Gothic" w:hAnsi="Century Gothic" w:cs="Arial"/>
          <w:bCs w:val="0"/>
        </w:rPr>
        <w:t>Client</w:t>
      </w:r>
      <w:r w:rsidRPr="008A13DC">
        <w:rPr>
          <w:rFonts w:ascii="Century Gothic" w:hAnsi="Century Gothic" w:cs="Arial"/>
          <w:bCs w:val="0"/>
        </w:rPr>
        <w:t xml:space="preserve"> under the Act, from Jan 1st 2005 they may be requested to disclose information that may relate to any information forming part of this Agreement.  Before releasing any such information the </w:t>
      </w:r>
      <w:r>
        <w:rPr>
          <w:rFonts w:ascii="Century Gothic" w:hAnsi="Century Gothic" w:cs="Arial"/>
          <w:bCs w:val="0"/>
        </w:rPr>
        <w:t>Client</w:t>
      </w:r>
      <w:r w:rsidRPr="008A13DC">
        <w:rPr>
          <w:rFonts w:ascii="Century Gothic" w:hAnsi="Century Gothic" w:cs="Arial"/>
          <w:bCs w:val="0"/>
        </w:rPr>
        <w:t xml:space="preserve"> will consult fully with the Provider as to the suitability/sensitivity of the request under the terms of the Act. </w:t>
      </w:r>
    </w:p>
    <w:p w:rsidR="0019529D" w:rsidRPr="008A13DC" w:rsidRDefault="0019529D" w:rsidP="0019529D">
      <w:pPr>
        <w:autoSpaceDE w:val="0"/>
        <w:autoSpaceDN w:val="0"/>
        <w:adjustRightInd w:val="0"/>
        <w:ind w:left="720"/>
        <w:rPr>
          <w:rFonts w:ascii="Century Gothic" w:hAnsi="Century Gothic" w:cs="Arial"/>
          <w:lang w:val="en-US"/>
        </w:rPr>
      </w:pPr>
    </w:p>
    <w:p w:rsidR="0019529D" w:rsidRPr="008A13DC" w:rsidRDefault="0019529D" w:rsidP="0019529D">
      <w:pPr>
        <w:autoSpaceDE w:val="0"/>
        <w:autoSpaceDN w:val="0"/>
        <w:adjustRightInd w:val="0"/>
        <w:ind w:left="720"/>
        <w:rPr>
          <w:rFonts w:ascii="Century Gothic" w:hAnsi="Century Gothic" w:cs="Arial"/>
          <w:lang w:val="en-US"/>
        </w:rPr>
      </w:pPr>
      <w:r w:rsidRPr="008A13DC">
        <w:rPr>
          <w:rFonts w:ascii="Century Gothic" w:hAnsi="Century Gothic" w:cs="Arial"/>
          <w:lang w:val="en-US"/>
        </w:rPr>
        <w:t>The parties will not disclose confidential information to any third party without the other party's written consent and where the confidential information relates to an individual pupil or the identity of such pupil without the prior written consent of that pupil’s parents or pupil (if over the age of 14) unless;</w:t>
      </w:r>
    </w:p>
    <w:p w:rsidR="0019529D" w:rsidRPr="008A13DC" w:rsidRDefault="0019529D" w:rsidP="0019529D">
      <w:pPr>
        <w:autoSpaceDE w:val="0"/>
        <w:autoSpaceDN w:val="0"/>
        <w:adjustRightInd w:val="0"/>
        <w:ind w:left="720"/>
        <w:rPr>
          <w:rFonts w:ascii="Century Gothic" w:hAnsi="Century Gothic" w:cs="Arial"/>
          <w:lang w:val="en-US"/>
        </w:rPr>
      </w:pPr>
    </w:p>
    <w:p w:rsidR="0019529D" w:rsidRPr="008A13DC" w:rsidRDefault="0019529D" w:rsidP="0019529D">
      <w:pPr>
        <w:pStyle w:val="NoSpacing"/>
        <w:numPr>
          <w:ilvl w:val="0"/>
          <w:numId w:val="5"/>
        </w:numPr>
        <w:ind w:left="1134"/>
        <w:rPr>
          <w:rFonts w:ascii="Century Gothic" w:hAnsi="Century Gothic" w:cs="Arial"/>
        </w:rPr>
      </w:pPr>
      <w:r w:rsidRPr="008A13DC">
        <w:rPr>
          <w:rFonts w:ascii="Century Gothic" w:hAnsi="Century Gothic" w:cs="Arial"/>
        </w:rPr>
        <w:t>It is in or comes into the public domain (except if this is as a result of a breach of either party of this Agreement).</w:t>
      </w:r>
    </w:p>
    <w:p w:rsidR="0019529D" w:rsidRPr="008A13DC" w:rsidRDefault="0019529D" w:rsidP="0019529D">
      <w:pPr>
        <w:pStyle w:val="NoSpacing"/>
        <w:numPr>
          <w:ilvl w:val="0"/>
          <w:numId w:val="5"/>
        </w:numPr>
        <w:ind w:left="1134"/>
        <w:rPr>
          <w:rFonts w:ascii="Century Gothic" w:hAnsi="Century Gothic" w:cs="Arial"/>
          <w:lang w:val="en-US"/>
        </w:rPr>
      </w:pPr>
      <w:r w:rsidRPr="008A13DC">
        <w:rPr>
          <w:rFonts w:ascii="Century Gothic" w:hAnsi="Century Gothic" w:cs="Arial"/>
          <w:lang w:val="en-US"/>
        </w:rPr>
        <w:t>It is required to be disclosed by or to any Regulatory Body or Governmental Body.</w:t>
      </w:r>
    </w:p>
    <w:p w:rsidR="0019529D" w:rsidRPr="008A13DC" w:rsidRDefault="0019529D" w:rsidP="0019529D">
      <w:pPr>
        <w:pStyle w:val="NoSpacing"/>
        <w:numPr>
          <w:ilvl w:val="0"/>
          <w:numId w:val="5"/>
        </w:numPr>
        <w:ind w:left="1134"/>
        <w:rPr>
          <w:rFonts w:ascii="Century Gothic" w:hAnsi="Century Gothic" w:cs="Arial"/>
          <w:lang w:val="en-US"/>
        </w:rPr>
      </w:pPr>
      <w:r w:rsidRPr="008A13DC">
        <w:rPr>
          <w:rFonts w:ascii="Century Gothic" w:hAnsi="Century Gothic" w:cs="Arial"/>
          <w:lang w:val="en-US"/>
        </w:rPr>
        <w:t>It is required to be disclosed by either Party to its professional advisers.</w:t>
      </w:r>
    </w:p>
    <w:p w:rsidR="0019529D" w:rsidRPr="008A13DC" w:rsidRDefault="0019529D" w:rsidP="0019529D">
      <w:pPr>
        <w:pStyle w:val="NoSpacing"/>
        <w:numPr>
          <w:ilvl w:val="0"/>
          <w:numId w:val="5"/>
        </w:numPr>
        <w:ind w:left="1134"/>
        <w:rPr>
          <w:rFonts w:ascii="Century Gothic" w:hAnsi="Century Gothic" w:cs="Arial"/>
          <w:lang w:val="en-US"/>
        </w:rPr>
      </w:pPr>
      <w:r w:rsidRPr="008A13DC">
        <w:rPr>
          <w:rFonts w:ascii="Century Gothic" w:hAnsi="Century Gothic" w:cs="Arial"/>
          <w:lang w:val="en-US"/>
        </w:rPr>
        <w:t>Both Parties will collect and maintain information in accordance with Data Protection Legislation as it applies from time to time.</w:t>
      </w:r>
    </w:p>
    <w:p w:rsidR="0019529D" w:rsidRPr="008A13DC" w:rsidRDefault="0019529D" w:rsidP="0019529D">
      <w:pPr>
        <w:pStyle w:val="NoSpacing"/>
        <w:rPr>
          <w:rFonts w:ascii="Century Gothic" w:hAnsi="Century Gothic" w:cs="Arial"/>
          <w:lang w:val="en-US"/>
        </w:rPr>
      </w:pPr>
    </w:p>
    <w:p w:rsidR="0019529D" w:rsidRPr="008A13DC" w:rsidRDefault="00BB09E0" w:rsidP="0019529D">
      <w:pPr>
        <w:pStyle w:val="NoSpacing"/>
        <w:rPr>
          <w:rFonts w:ascii="Century Gothic" w:hAnsi="Century Gothic" w:cs="Arial"/>
          <w:lang w:val="en-US"/>
        </w:rPr>
      </w:pPr>
      <w:r>
        <w:rPr>
          <w:rFonts w:ascii="Century Gothic" w:hAnsi="Century Gothic" w:cs="Arial"/>
          <w:lang w:val="en-US"/>
        </w:rPr>
        <w:t>8</w:t>
      </w:r>
      <w:r w:rsidR="0019529D">
        <w:rPr>
          <w:rFonts w:ascii="Century Gothic" w:hAnsi="Century Gothic" w:cs="Arial"/>
          <w:lang w:val="en-US"/>
        </w:rPr>
        <w:t>.7</w:t>
      </w:r>
      <w:r w:rsidR="0019529D" w:rsidRPr="008A13DC">
        <w:rPr>
          <w:rFonts w:ascii="Century Gothic" w:hAnsi="Century Gothic" w:cs="Arial"/>
          <w:lang w:val="en-US"/>
        </w:rPr>
        <w:tab/>
      </w:r>
      <w:r w:rsidR="0019529D" w:rsidRPr="008A13DC">
        <w:rPr>
          <w:rFonts w:ascii="Century Gothic" w:hAnsi="Century Gothic" w:cs="Arial"/>
          <w:b/>
        </w:rPr>
        <w:t>Records and Information - Legal Requirements</w:t>
      </w:r>
    </w:p>
    <w:p w:rsidR="0019529D" w:rsidRPr="008A13DC" w:rsidRDefault="0019529D" w:rsidP="0019529D">
      <w:pPr>
        <w:pStyle w:val="BodyTextIndent"/>
        <w:ind w:left="720" w:firstLine="0"/>
        <w:rPr>
          <w:rFonts w:ascii="Century Gothic" w:hAnsi="Century Gothic" w:cs="Arial"/>
        </w:rPr>
      </w:pPr>
      <w:r w:rsidRPr="008A13DC">
        <w:rPr>
          <w:rFonts w:ascii="Century Gothic" w:hAnsi="Century Gothic" w:cs="Arial"/>
        </w:rPr>
        <w:t>The supplier will maintain procedures for the keeping of records that comply with the statutory requirements.  These records will include those required by the Care Standards Act 2000, the Children Act 1989 and the Children Act 1989 - Guidance and Regulations.</w:t>
      </w:r>
    </w:p>
    <w:p w:rsidR="0019529D" w:rsidRPr="008A13DC" w:rsidRDefault="0019529D" w:rsidP="0019529D">
      <w:pPr>
        <w:ind w:left="720"/>
        <w:jc w:val="both"/>
        <w:rPr>
          <w:rFonts w:ascii="Century Gothic" w:hAnsi="Century Gothic" w:cs="Arial"/>
        </w:rPr>
      </w:pPr>
    </w:p>
    <w:p w:rsidR="0019529D" w:rsidRPr="008A13DC" w:rsidRDefault="0019529D" w:rsidP="0019529D">
      <w:pPr>
        <w:pStyle w:val="BodyTextIndent"/>
        <w:ind w:left="720" w:firstLine="0"/>
        <w:rPr>
          <w:rFonts w:ascii="Century Gothic" w:hAnsi="Century Gothic" w:cs="Arial"/>
        </w:rPr>
      </w:pPr>
      <w:r w:rsidRPr="008A13DC">
        <w:rPr>
          <w:rFonts w:ascii="Century Gothic" w:hAnsi="Century Gothic" w:cs="Arial"/>
        </w:rPr>
        <w:t>It is the responsibility of both parties to comply with all current statutory requirements in respect of record keeping.</w:t>
      </w:r>
    </w:p>
    <w:p w:rsidR="0019529D" w:rsidRPr="008A13DC" w:rsidRDefault="0019529D" w:rsidP="0019529D">
      <w:pPr>
        <w:pStyle w:val="BodyText"/>
        <w:ind w:right="-94"/>
        <w:jc w:val="both"/>
        <w:rPr>
          <w:rFonts w:ascii="Century Gothic" w:hAnsi="Century Gothic" w:cs="Arial"/>
        </w:rPr>
      </w:pPr>
    </w:p>
    <w:p w:rsidR="0019529D" w:rsidRPr="008A13DC" w:rsidRDefault="0019529D" w:rsidP="0019529D">
      <w:pPr>
        <w:pStyle w:val="BodyText"/>
        <w:ind w:right="-514"/>
        <w:jc w:val="both"/>
        <w:rPr>
          <w:rFonts w:ascii="Century Gothic" w:hAnsi="Century Gothic" w:cs="Arial"/>
          <w:b/>
        </w:rPr>
      </w:pPr>
    </w:p>
    <w:p w:rsidR="0019529D" w:rsidRPr="008A13DC" w:rsidRDefault="00BB09E0" w:rsidP="0019529D">
      <w:pPr>
        <w:pStyle w:val="BodyText"/>
        <w:ind w:right="-514"/>
        <w:jc w:val="both"/>
        <w:rPr>
          <w:rFonts w:ascii="Century Gothic" w:hAnsi="Century Gothic" w:cs="Arial"/>
          <w:b/>
        </w:rPr>
      </w:pPr>
      <w:r>
        <w:rPr>
          <w:rFonts w:ascii="Century Gothic" w:hAnsi="Century Gothic" w:cs="Arial"/>
        </w:rPr>
        <w:t>8</w:t>
      </w:r>
      <w:r w:rsidR="0019529D">
        <w:rPr>
          <w:rFonts w:ascii="Century Gothic" w:hAnsi="Century Gothic" w:cs="Arial"/>
        </w:rPr>
        <w:t>.8</w:t>
      </w:r>
      <w:r w:rsidR="0019529D" w:rsidRPr="008A13DC">
        <w:rPr>
          <w:rFonts w:ascii="Century Gothic" w:hAnsi="Century Gothic" w:cs="Arial"/>
          <w:b/>
        </w:rPr>
        <w:t xml:space="preserve">      Statutory Requirements</w:t>
      </w:r>
    </w:p>
    <w:p w:rsidR="0019529D" w:rsidRPr="008A13DC" w:rsidRDefault="0019529D" w:rsidP="0019529D">
      <w:pPr>
        <w:pStyle w:val="BodyText"/>
        <w:ind w:left="720" w:right="-94"/>
        <w:jc w:val="both"/>
        <w:rPr>
          <w:rFonts w:ascii="Century Gothic" w:hAnsi="Century Gothic" w:cs="Arial"/>
          <w:b/>
          <w:szCs w:val="24"/>
        </w:rPr>
      </w:pPr>
      <w:r w:rsidRPr="008A13DC">
        <w:rPr>
          <w:rFonts w:ascii="Century Gothic" w:hAnsi="Century Gothic" w:cs="Arial"/>
        </w:rPr>
        <w:t>Both parties shall comply with all statutory requirements relating to the provision of the service.</w:t>
      </w:r>
    </w:p>
    <w:p w:rsidR="0019529D" w:rsidRPr="008A13DC" w:rsidRDefault="0019529D" w:rsidP="0019529D">
      <w:pPr>
        <w:pStyle w:val="BodyText"/>
        <w:ind w:left="720" w:right="-94" w:hanging="720"/>
        <w:jc w:val="both"/>
        <w:rPr>
          <w:rFonts w:ascii="Century Gothic" w:hAnsi="Century Gothic" w:cs="Arial"/>
          <w:b/>
          <w:szCs w:val="24"/>
        </w:rPr>
      </w:pPr>
    </w:p>
    <w:p w:rsidR="0019529D" w:rsidRPr="008A13DC" w:rsidRDefault="00BB09E0" w:rsidP="0019529D">
      <w:pPr>
        <w:pStyle w:val="BodyText"/>
        <w:ind w:left="720" w:right="-94" w:hanging="720"/>
        <w:jc w:val="both"/>
        <w:rPr>
          <w:rFonts w:ascii="Century Gothic" w:hAnsi="Century Gothic" w:cs="Arial"/>
          <w:b/>
          <w:szCs w:val="24"/>
        </w:rPr>
      </w:pPr>
      <w:r>
        <w:rPr>
          <w:rFonts w:ascii="Century Gothic" w:hAnsi="Century Gothic" w:cs="Arial"/>
          <w:szCs w:val="24"/>
        </w:rPr>
        <w:t>8</w:t>
      </w:r>
      <w:r w:rsidR="0019529D">
        <w:rPr>
          <w:rFonts w:ascii="Century Gothic" w:hAnsi="Century Gothic" w:cs="Arial"/>
          <w:szCs w:val="24"/>
        </w:rPr>
        <w:t>.</w:t>
      </w:r>
      <w:r>
        <w:rPr>
          <w:rFonts w:ascii="Century Gothic" w:hAnsi="Century Gothic" w:cs="Arial"/>
          <w:szCs w:val="24"/>
        </w:rPr>
        <w:t>9</w:t>
      </w:r>
      <w:r w:rsidR="0019529D" w:rsidRPr="008A13DC">
        <w:rPr>
          <w:rFonts w:ascii="Century Gothic" w:hAnsi="Century Gothic" w:cs="Arial"/>
          <w:szCs w:val="24"/>
        </w:rPr>
        <w:tab/>
      </w:r>
      <w:r w:rsidR="0019529D" w:rsidRPr="008A13DC">
        <w:rPr>
          <w:rFonts w:ascii="Century Gothic" w:hAnsi="Century Gothic" w:cs="Arial"/>
          <w:b/>
          <w:szCs w:val="24"/>
        </w:rPr>
        <w:t>Assignment and Subcontracting</w:t>
      </w:r>
    </w:p>
    <w:p w:rsidR="0019529D" w:rsidRPr="008A13DC" w:rsidRDefault="0019529D" w:rsidP="0019529D">
      <w:pPr>
        <w:pStyle w:val="BodyText"/>
        <w:ind w:left="720" w:right="-94" w:hanging="720"/>
        <w:jc w:val="both"/>
        <w:rPr>
          <w:rFonts w:ascii="Century Gothic" w:hAnsi="Century Gothic" w:cs="Arial"/>
          <w:szCs w:val="24"/>
        </w:rPr>
      </w:pPr>
      <w:r w:rsidRPr="008A13DC">
        <w:rPr>
          <w:rFonts w:ascii="Century Gothic" w:hAnsi="Century Gothic" w:cs="Arial"/>
          <w:szCs w:val="24"/>
        </w:rPr>
        <w:tab/>
        <w:t>The Supplier shall not transfer or assign this agreement. However</w:t>
      </w:r>
      <w:r w:rsidR="00BB09E0">
        <w:rPr>
          <w:rFonts w:ascii="Century Gothic" w:hAnsi="Century Gothic" w:cs="Arial"/>
          <w:szCs w:val="24"/>
        </w:rPr>
        <w:t>,</w:t>
      </w:r>
      <w:r w:rsidRPr="008A13DC">
        <w:rPr>
          <w:rFonts w:ascii="Century Gothic" w:hAnsi="Century Gothic" w:cs="Arial"/>
          <w:szCs w:val="24"/>
        </w:rPr>
        <w:t xml:space="preserve"> they may subcontract service provision. The supplier will remain fully responsible for the management of any subcontractor. Services delivered by any subcontractor will continue to be measured against this SLA.</w:t>
      </w:r>
    </w:p>
    <w:p w:rsidR="0019529D" w:rsidRPr="008A13DC" w:rsidRDefault="0019529D" w:rsidP="0019529D">
      <w:pPr>
        <w:pStyle w:val="BodyText"/>
        <w:ind w:left="1200" w:right="-514" w:hanging="360"/>
        <w:jc w:val="both"/>
        <w:rPr>
          <w:rFonts w:ascii="Century Gothic" w:hAnsi="Century Gothic" w:cs="Arial"/>
          <w:szCs w:val="24"/>
        </w:rPr>
      </w:pPr>
    </w:p>
    <w:p w:rsidR="0019529D" w:rsidRPr="008A13DC" w:rsidRDefault="00BB09E0" w:rsidP="0019529D">
      <w:pPr>
        <w:pStyle w:val="BodyText"/>
        <w:ind w:right="-514"/>
        <w:jc w:val="both"/>
        <w:rPr>
          <w:rFonts w:ascii="Century Gothic" w:hAnsi="Century Gothic" w:cs="Arial"/>
          <w:b/>
          <w:szCs w:val="24"/>
        </w:rPr>
      </w:pPr>
      <w:r>
        <w:rPr>
          <w:rFonts w:ascii="Century Gothic" w:hAnsi="Century Gothic" w:cs="Arial"/>
          <w:szCs w:val="24"/>
        </w:rPr>
        <w:t>8</w:t>
      </w:r>
      <w:r w:rsidR="0019529D">
        <w:rPr>
          <w:rFonts w:ascii="Century Gothic" w:hAnsi="Century Gothic" w:cs="Arial"/>
          <w:szCs w:val="24"/>
        </w:rPr>
        <w:t>.10</w:t>
      </w:r>
      <w:r w:rsidR="0019529D" w:rsidRPr="008A13DC">
        <w:rPr>
          <w:rFonts w:ascii="Century Gothic" w:hAnsi="Century Gothic" w:cs="Arial"/>
          <w:szCs w:val="24"/>
        </w:rPr>
        <w:tab/>
      </w:r>
      <w:r w:rsidR="0019529D" w:rsidRPr="008A13DC">
        <w:rPr>
          <w:rFonts w:ascii="Century Gothic" w:hAnsi="Century Gothic" w:cs="Arial"/>
          <w:b/>
          <w:szCs w:val="24"/>
        </w:rPr>
        <w:t>Arbitration</w:t>
      </w:r>
    </w:p>
    <w:p w:rsidR="0019529D" w:rsidRPr="008A13DC" w:rsidRDefault="0019529D" w:rsidP="0019529D">
      <w:pPr>
        <w:pStyle w:val="BodyText"/>
        <w:ind w:left="720" w:right="-94" w:hanging="720"/>
        <w:jc w:val="both"/>
        <w:rPr>
          <w:rFonts w:ascii="Century Gothic" w:hAnsi="Century Gothic" w:cs="Arial"/>
          <w:szCs w:val="24"/>
        </w:rPr>
      </w:pPr>
      <w:r w:rsidRPr="008A13DC">
        <w:rPr>
          <w:rFonts w:ascii="Century Gothic" w:hAnsi="Century Gothic" w:cs="Arial"/>
          <w:szCs w:val="24"/>
        </w:rPr>
        <w:tab/>
        <w:t>A dispute, which the parties cannot resolve, will be referred to the Strategic Director, Children’s Services. Any decision shall be accepted as final to both parties.</w:t>
      </w:r>
    </w:p>
    <w:p w:rsidR="0019529D" w:rsidRPr="008A13DC" w:rsidRDefault="0019529D" w:rsidP="0019529D">
      <w:pPr>
        <w:pStyle w:val="BodyText"/>
        <w:ind w:left="720" w:right="-514"/>
        <w:jc w:val="both"/>
        <w:rPr>
          <w:rFonts w:ascii="Century Gothic" w:hAnsi="Century Gothic" w:cs="Arial"/>
          <w:szCs w:val="24"/>
        </w:rPr>
      </w:pPr>
    </w:p>
    <w:p w:rsidR="0019529D" w:rsidRPr="008A13DC" w:rsidRDefault="00BB09E0" w:rsidP="0019529D">
      <w:pPr>
        <w:pStyle w:val="BodyText"/>
        <w:ind w:right="-514"/>
        <w:jc w:val="both"/>
        <w:rPr>
          <w:rFonts w:ascii="Century Gothic" w:hAnsi="Century Gothic" w:cs="Arial"/>
          <w:b/>
          <w:szCs w:val="24"/>
        </w:rPr>
      </w:pPr>
      <w:r>
        <w:rPr>
          <w:rFonts w:ascii="Century Gothic" w:hAnsi="Century Gothic" w:cs="Arial"/>
          <w:szCs w:val="24"/>
        </w:rPr>
        <w:t>8</w:t>
      </w:r>
      <w:r w:rsidR="0019529D">
        <w:rPr>
          <w:rFonts w:ascii="Century Gothic" w:hAnsi="Century Gothic" w:cs="Arial"/>
          <w:szCs w:val="24"/>
        </w:rPr>
        <w:t>.11</w:t>
      </w:r>
      <w:r w:rsidR="0019529D" w:rsidRPr="008A13DC">
        <w:rPr>
          <w:rFonts w:ascii="Century Gothic" w:hAnsi="Century Gothic" w:cs="Arial"/>
          <w:szCs w:val="24"/>
        </w:rPr>
        <w:tab/>
      </w:r>
      <w:r w:rsidR="0019529D" w:rsidRPr="008A13DC">
        <w:rPr>
          <w:rFonts w:ascii="Century Gothic" w:hAnsi="Century Gothic" w:cs="Arial"/>
          <w:b/>
          <w:szCs w:val="24"/>
        </w:rPr>
        <w:t>Monitoring and Liaison</w:t>
      </w:r>
    </w:p>
    <w:p w:rsidR="0019529D" w:rsidRPr="008A13DC" w:rsidRDefault="0019529D" w:rsidP="0019529D">
      <w:pPr>
        <w:pStyle w:val="BodyText"/>
        <w:ind w:left="720" w:right="-94" w:hanging="720"/>
        <w:jc w:val="both"/>
        <w:rPr>
          <w:rFonts w:ascii="Century Gothic" w:hAnsi="Century Gothic" w:cs="Arial"/>
          <w:szCs w:val="24"/>
        </w:rPr>
      </w:pPr>
      <w:r w:rsidRPr="008A13DC">
        <w:rPr>
          <w:rFonts w:ascii="Century Gothic" w:hAnsi="Century Gothic" w:cs="Arial"/>
          <w:szCs w:val="24"/>
        </w:rPr>
        <w:tab/>
        <w:t xml:space="preserve">The parties to this agreement will be required to jointly implement and maintain a system for monitoring this agreement at the commencement. </w:t>
      </w:r>
      <w:r w:rsidR="00BB09E0">
        <w:rPr>
          <w:rFonts w:ascii="Century Gothic" w:hAnsi="Century Gothic" w:cs="Arial"/>
          <w:szCs w:val="24"/>
        </w:rPr>
        <w:t>The</w:t>
      </w:r>
      <w:r w:rsidRPr="008A13DC">
        <w:rPr>
          <w:rFonts w:ascii="Century Gothic" w:hAnsi="Century Gothic" w:cs="Arial"/>
          <w:szCs w:val="24"/>
        </w:rPr>
        <w:t xml:space="preserve"> </w:t>
      </w:r>
      <w:r w:rsidR="00BB09E0" w:rsidRPr="008A13DC">
        <w:rPr>
          <w:rFonts w:ascii="Century Gothic" w:hAnsi="Century Gothic" w:cs="Arial"/>
          <w:szCs w:val="24"/>
        </w:rPr>
        <w:t>head teacher</w:t>
      </w:r>
      <w:r w:rsidRPr="008A13DC">
        <w:rPr>
          <w:rFonts w:ascii="Century Gothic" w:hAnsi="Century Gothic" w:cs="Arial"/>
          <w:szCs w:val="24"/>
        </w:rPr>
        <w:t xml:space="preserve"> and person detailed on the front of this document are the only two named individuals with whom this contract can be discussed unless the supplier is formally instructed otherwise. The </w:t>
      </w:r>
      <w:r w:rsidR="00BB09E0" w:rsidRPr="008A13DC">
        <w:rPr>
          <w:rFonts w:ascii="Century Gothic" w:hAnsi="Century Gothic" w:cs="Arial"/>
          <w:szCs w:val="24"/>
        </w:rPr>
        <w:t>head teacher</w:t>
      </w:r>
      <w:r w:rsidRPr="008A13DC">
        <w:rPr>
          <w:rFonts w:ascii="Century Gothic" w:hAnsi="Century Gothic" w:cs="Arial"/>
          <w:szCs w:val="24"/>
        </w:rPr>
        <w:t xml:space="preserve"> of Impact will be assumed to be the Contract Manager for the </w:t>
      </w:r>
      <w:r>
        <w:rPr>
          <w:rFonts w:ascii="Century Gothic" w:hAnsi="Century Gothic" w:cs="Arial"/>
          <w:szCs w:val="24"/>
        </w:rPr>
        <w:t>Client</w:t>
      </w:r>
      <w:r w:rsidRPr="008A13DC">
        <w:rPr>
          <w:rFonts w:ascii="Century Gothic" w:hAnsi="Century Gothic" w:cs="Arial"/>
          <w:szCs w:val="24"/>
        </w:rPr>
        <w:t xml:space="preserve">.  </w:t>
      </w:r>
    </w:p>
    <w:p w:rsidR="0019529D" w:rsidRPr="008A13DC" w:rsidRDefault="0019529D" w:rsidP="0019529D">
      <w:pPr>
        <w:pStyle w:val="BodyText"/>
        <w:ind w:right="-514"/>
        <w:jc w:val="both"/>
        <w:rPr>
          <w:rFonts w:ascii="Century Gothic" w:hAnsi="Century Gothic" w:cs="Arial"/>
          <w:b/>
          <w:szCs w:val="24"/>
        </w:rPr>
      </w:pPr>
    </w:p>
    <w:p w:rsidR="00BB09E0" w:rsidRDefault="00BB09E0" w:rsidP="00BB09E0">
      <w:pPr>
        <w:pStyle w:val="BodyText"/>
        <w:ind w:right="-514"/>
        <w:rPr>
          <w:rFonts w:ascii="Century Gothic" w:hAnsi="Century Gothic" w:cs="Arial"/>
          <w:szCs w:val="24"/>
        </w:rPr>
      </w:pPr>
      <w:r>
        <w:rPr>
          <w:rFonts w:ascii="Century Gothic" w:hAnsi="Century Gothic" w:cs="Arial"/>
          <w:szCs w:val="24"/>
        </w:rPr>
        <w:t>8</w:t>
      </w:r>
      <w:r w:rsidR="0019529D">
        <w:rPr>
          <w:rFonts w:ascii="Century Gothic" w:hAnsi="Century Gothic" w:cs="Arial"/>
          <w:szCs w:val="24"/>
        </w:rPr>
        <w:t>.12</w:t>
      </w:r>
      <w:r w:rsidR="0019529D" w:rsidRPr="008A13DC">
        <w:rPr>
          <w:rFonts w:ascii="Century Gothic" w:hAnsi="Century Gothic" w:cs="Arial"/>
          <w:szCs w:val="24"/>
        </w:rPr>
        <w:tab/>
      </w:r>
      <w:r w:rsidR="0019529D" w:rsidRPr="008A13DC">
        <w:rPr>
          <w:rFonts w:ascii="Century Gothic" w:hAnsi="Century Gothic" w:cs="Arial"/>
          <w:b/>
          <w:szCs w:val="24"/>
        </w:rPr>
        <w:t>Notice and Termination Of Agreement</w:t>
      </w:r>
      <w:r w:rsidR="0019529D" w:rsidRPr="008A13DC">
        <w:rPr>
          <w:rFonts w:ascii="Century Gothic" w:hAnsi="Century Gothic" w:cs="Arial"/>
          <w:b/>
          <w:szCs w:val="24"/>
        </w:rPr>
        <w:br/>
      </w:r>
    </w:p>
    <w:p w:rsidR="0019529D" w:rsidRPr="008A13DC" w:rsidRDefault="00BB09E0" w:rsidP="00BB09E0">
      <w:pPr>
        <w:pStyle w:val="BodyText"/>
        <w:ind w:right="-514"/>
        <w:rPr>
          <w:rFonts w:ascii="Century Gothic" w:hAnsi="Century Gothic" w:cs="Arial"/>
        </w:rPr>
      </w:pPr>
      <w:r>
        <w:rPr>
          <w:rFonts w:ascii="Century Gothic" w:hAnsi="Century Gothic" w:cs="Arial"/>
          <w:szCs w:val="24"/>
        </w:rPr>
        <w:t>8.12.1</w:t>
      </w:r>
      <w:r w:rsidR="0019529D" w:rsidRPr="008A13DC">
        <w:rPr>
          <w:rFonts w:ascii="Century Gothic" w:hAnsi="Century Gothic" w:cs="Arial"/>
        </w:rPr>
        <w:tab/>
        <w:t>This agreement will automatically terminate on 31</w:t>
      </w:r>
      <w:r w:rsidR="0019529D" w:rsidRPr="008A13DC">
        <w:rPr>
          <w:rFonts w:ascii="Century Gothic" w:hAnsi="Century Gothic" w:cs="Arial"/>
          <w:vertAlign w:val="superscript"/>
        </w:rPr>
        <w:t>st</w:t>
      </w:r>
      <w:r w:rsidR="0019529D" w:rsidRPr="008A13DC">
        <w:rPr>
          <w:rFonts w:ascii="Century Gothic" w:hAnsi="Century Gothic" w:cs="Arial"/>
        </w:rPr>
        <w:t xml:space="preserve"> July in the year detailed on the front page of this SLA.</w:t>
      </w:r>
    </w:p>
    <w:p w:rsidR="0019529D" w:rsidRPr="008A13DC" w:rsidRDefault="0019529D" w:rsidP="0019529D">
      <w:pPr>
        <w:autoSpaceDE w:val="0"/>
        <w:autoSpaceDN w:val="0"/>
        <w:adjustRightInd w:val="0"/>
        <w:ind w:left="960" w:hanging="960"/>
        <w:rPr>
          <w:rFonts w:ascii="Century Gothic" w:hAnsi="Century Gothic" w:cs="Arial"/>
        </w:rPr>
      </w:pPr>
    </w:p>
    <w:p w:rsidR="0019529D" w:rsidRPr="008A13DC" w:rsidRDefault="00BB09E0" w:rsidP="0019529D">
      <w:pPr>
        <w:autoSpaceDE w:val="0"/>
        <w:autoSpaceDN w:val="0"/>
        <w:adjustRightInd w:val="0"/>
        <w:ind w:left="960" w:hanging="960"/>
        <w:rPr>
          <w:rFonts w:ascii="Century Gothic" w:hAnsi="Century Gothic" w:cs="Arial"/>
          <w:szCs w:val="16"/>
        </w:rPr>
      </w:pPr>
      <w:r>
        <w:rPr>
          <w:rFonts w:ascii="Century Gothic" w:hAnsi="Century Gothic" w:cs="Arial"/>
          <w:szCs w:val="24"/>
        </w:rPr>
        <w:t>8.12.2</w:t>
      </w:r>
      <w:r w:rsidR="0019529D" w:rsidRPr="008A13DC">
        <w:rPr>
          <w:rFonts w:ascii="Century Gothic" w:hAnsi="Century Gothic" w:cs="Arial"/>
        </w:rPr>
        <w:tab/>
      </w:r>
      <w:r w:rsidR="0019529D" w:rsidRPr="008A13DC">
        <w:rPr>
          <w:rFonts w:ascii="Century Gothic" w:hAnsi="Century Gothic" w:cs="Arial"/>
          <w:szCs w:val="16"/>
        </w:rPr>
        <w:t>The Parties may agree in writing to terminate this Agreement and if the Parties so agree, they shall agree the date upon which that termination will take affect and any further terms upon which this Agreement, should be terminated.</w:t>
      </w:r>
    </w:p>
    <w:p w:rsidR="0019529D" w:rsidRPr="008A13DC" w:rsidRDefault="0019529D" w:rsidP="0019529D">
      <w:pPr>
        <w:autoSpaceDE w:val="0"/>
        <w:autoSpaceDN w:val="0"/>
        <w:adjustRightInd w:val="0"/>
        <w:ind w:left="960" w:hanging="960"/>
        <w:rPr>
          <w:rFonts w:ascii="Century Gothic" w:hAnsi="Century Gothic" w:cs="Arial"/>
          <w:szCs w:val="16"/>
        </w:rPr>
      </w:pPr>
    </w:p>
    <w:p w:rsidR="0019529D" w:rsidRPr="008A13DC" w:rsidRDefault="00BB09E0" w:rsidP="0019529D">
      <w:pPr>
        <w:autoSpaceDE w:val="0"/>
        <w:autoSpaceDN w:val="0"/>
        <w:adjustRightInd w:val="0"/>
        <w:ind w:left="960" w:hanging="960"/>
        <w:rPr>
          <w:rFonts w:ascii="Century Gothic" w:hAnsi="Century Gothic" w:cs="Arial"/>
          <w:szCs w:val="16"/>
        </w:rPr>
      </w:pPr>
      <w:r>
        <w:rPr>
          <w:rFonts w:ascii="Century Gothic" w:hAnsi="Century Gothic" w:cs="Arial"/>
          <w:szCs w:val="24"/>
        </w:rPr>
        <w:t>8.12.3</w:t>
      </w:r>
      <w:r w:rsidR="0019529D" w:rsidRPr="008A13DC">
        <w:rPr>
          <w:rFonts w:ascii="Century Gothic" w:hAnsi="Century Gothic" w:cs="Arial"/>
          <w:szCs w:val="16"/>
        </w:rPr>
        <w:tab/>
        <w:t>The supplier may terminate this Agreement at any time, by serving notice in writing i</w:t>
      </w:r>
      <w:r>
        <w:rPr>
          <w:rFonts w:ascii="Century Gothic" w:hAnsi="Century Gothic" w:cs="Arial"/>
          <w:szCs w:val="16"/>
        </w:rPr>
        <w:t>f not less tha</w:t>
      </w:r>
      <w:r w:rsidR="0019529D" w:rsidRPr="008A13DC">
        <w:rPr>
          <w:rFonts w:ascii="Century Gothic" w:hAnsi="Century Gothic" w:cs="Arial"/>
          <w:szCs w:val="16"/>
        </w:rPr>
        <w:t>n 28 days on the other party.</w:t>
      </w:r>
    </w:p>
    <w:p w:rsidR="0019529D" w:rsidRPr="008A13DC" w:rsidRDefault="0019529D" w:rsidP="0019529D">
      <w:pPr>
        <w:autoSpaceDE w:val="0"/>
        <w:autoSpaceDN w:val="0"/>
        <w:adjustRightInd w:val="0"/>
        <w:ind w:left="960" w:hanging="960"/>
        <w:rPr>
          <w:rFonts w:ascii="Century Gothic" w:hAnsi="Century Gothic" w:cs="Arial"/>
          <w:szCs w:val="16"/>
        </w:rPr>
      </w:pPr>
    </w:p>
    <w:p w:rsidR="00015CE2" w:rsidRDefault="00BB09E0" w:rsidP="0019529D">
      <w:pPr>
        <w:autoSpaceDE w:val="0"/>
        <w:autoSpaceDN w:val="0"/>
        <w:adjustRightInd w:val="0"/>
        <w:ind w:left="960" w:hanging="960"/>
        <w:rPr>
          <w:rFonts w:ascii="Century Gothic" w:hAnsi="Century Gothic" w:cs="Arial"/>
          <w:szCs w:val="16"/>
        </w:rPr>
      </w:pPr>
      <w:r>
        <w:rPr>
          <w:rFonts w:ascii="Century Gothic" w:hAnsi="Century Gothic" w:cs="Arial"/>
          <w:szCs w:val="24"/>
        </w:rPr>
        <w:t>8.12.4</w:t>
      </w:r>
      <w:r w:rsidR="0019529D" w:rsidRPr="008A13DC">
        <w:rPr>
          <w:rFonts w:ascii="Century Gothic" w:hAnsi="Century Gothic" w:cs="Arial"/>
          <w:szCs w:val="16"/>
        </w:rPr>
        <w:tab/>
        <w:t xml:space="preserve">In the event of a termination in accordance with Clauses 3.11.1 or 3.11.3 the </w:t>
      </w:r>
      <w:r w:rsidR="0019529D">
        <w:rPr>
          <w:rFonts w:ascii="Century Gothic" w:hAnsi="Century Gothic" w:cs="Arial"/>
          <w:szCs w:val="16"/>
        </w:rPr>
        <w:t>Client</w:t>
      </w:r>
      <w:r w:rsidR="0019529D" w:rsidRPr="008A13DC">
        <w:rPr>
          <w:rFonts w:ascii="Century Gothic" w:hAnsi="Century Gothic" w:cs="Arial"/>
          <w:szCs w:val="16"/>
        </w:rPr>
        <w:t xml:space="preserve"> will continue to pay the Provider in accordance with the terms of this Agreement during the notice period.</w:t>
      </w:r>
    </w:p>
    <w:p w:rsidR="0019529D" w:rsidRPr="008A13DC" w:rsidRDefault="00BB09E0" w:rsidP="0019529D">
      <w:pPr>
        <w:autoSpaceDE w:val="0"/>
        <w:autoSpaceDN w:val="0"/>
        <w:adjustRightInd w:val="0"/>
        <w:ind w:left="960" w:hanging="960"/>
        <w:rPr>
          <w:rFonts w:ascii="Century Gothic" w:hAnsi="Century Gothic" w:cs="Arial"/>
          <w:szCs w:val="16"/>
        </w:rPr>
      </w:pPr>
      <w:r>
        <w:rPr>
          <w:rFonts w:ascii="Century Gothic" w:hAnsi="Century Gothic" w:cs="Arial"/>
          <w:szCs w:val="24"/>
        </w:rPr>
        <w:t>8.12.5</w:t>
      </w:r>
      <w:r w:rsidR="0019529D" w:rsidRPr="008A13DC">
        <w:rPr>
          <w:rFonts w:ascii="Century Gothic" w:hAnsi="Century Gothic" w:cs="Arial"/>
          <w:szCs w:val="16"/>
        </w:rPr>
        <w:tab/>
        <w:t>The Parties may agree to terminate or the supplier may terminate an individual Service User placement, in which case the Parties will follow the Discontinuance of Service Procedure set out in 3.12.</w:t>
      </w:r>
    </w:p>
    <w:p w:rsidR="0019529D" w:rsidRPr="008A13DC" w:rsidRDefault="0019529D" w:rsidP="0019529D">
      <w:pPr>
        <w:autoSpaceDE w:val="0"/>
        <w:autoSpaceDN w:val="0"/>
        <w:adjustRightInd w:val="0"/>
        <w:rPr>
          <w:rFonts w:ascii="Century Gothic" w:hAnsi="Century Gothic" w:cs="Arial"/>
          <w:szCs w:val="16"/>
        </w:rPr>
      </w:pPr>
    </w:p>
    <w:p w:rsidR="0019529D" w:rsidRPr="008A13DC" w:rsidRDefault="00BB09E0" w:rsidP="0019529D">
      <w:pPr>
        <w:autoSpaceDE w:val="0"/>
        <w:autoSpaceDN w:val="0"/>
        <w:adjustRightInd w:val="0"/>
        <w:ind w:left="960" w:hanging="960"/>
        <w:rPr>
          <w:rFonts w:ascii="Century Gothic" w:hAnsi="Century Gothic" w:cs="Arial"/>
          <w:color w:val="000000" w:themeColor="text1"/>
          <w:szCs w:val="16"/>
        </w:rPr>
      </w:pPr>
      <w:r>
        <w:rPr>
          <w:rFonts w:ascii="Century Gothic" w:hAnsi="Century Gothic" w:cs="Arial"/>
          <w:szCs w:val="24"/>
        </w:rPr>
        <w:t>8.12.6</w:t>
      </w:r>
      <w:r w:rsidR="0019529D" w:rsidRPr="008A13DC">
        <w:rPr>
          <w:rFonts w:ascii="Century Gothic" w:hAnsi="Century Gothic" w:cs="Arial"/>
          <w:szCs w:val="16"/>
        </w:rPr>
        <w:tab/>
      </w:r>
      <w:r w:rsidR="0019529D" w:rsidRPr="008A13DC">
        <w:rPr>
          <w:rFonts w:ascii="Century Gothic" w:hAnsi="Century Gothic" w:cs="Arial"/>
          <w:color w:val="000000" w:themeColor="text1"/>
          <w:szCs w:val="16"/>
        </w:rPr>
        <w:t xml:space="preserve">The </w:t>
      </w:r>
      <w:r w:rsidR="0019529D">
        <w:rPr>
          <w:rFonts w:ascii="Century Gothic" w:hAnsi="Century Gothic" w:cs="Arial"/>
          <w:color w:val="000000" w:themeColor="text1"/>
          <w:szCs w:val="16"/>
        </w:rPr>
        <w:t>client</w:t>
      </w:r>
      <w:r w:rsidR="0019529D" w:rsidRPr="008A13DC">
        <w:rPr>
          <w:rFonts w:ascii="Century Gothic" w:hAnsi="Century Gothic" w:cs="Arial"/>
          <w:color w:val="000000" w:themeColor="text1"/>
          <w:szCs w:val="16"/>
        </w:rPr>
        <w:t xml:space="preserve"> may, should they wish to terminate this Agreement without further question upon providing 48 hours written notice to the Provider if </w:t>
      </w:r>
      <w:r w:rsidR="0019529D" w:rsidRPr="008A13DC">
        <w:rPr>
          <w:rFonts w:ascii="Century Gothic" w:hAnsi="Century Gothic" w:cs="Arial"/>
          <w:bCs/>
          <w:color w:val="000000" w:themeColor="text1"/>
          <w:szCs w:val="16"/>
        </w:rPr>
        <w:t>the school is deemed to be placed into the Category of “Requires Improvement” following an Ofsted Inspection</w:t>
      </w:r>
    </w:p>
    <w:p w:rsidR="0019529D" w:rsidRPr="008A13DC" w:rsidRDefault="0019529D" w:rsidP="0019529D">
      <w:pPr>
        <w:autoSpaceDE w:val="0"/>
        <w:autoSpaceDN w:val="0"/>
        <w:adjustRightInd w:val="0"/>
        <w:rPr>
          <w:rFonts w:ascii="Century Gothic" w:hAnsi="Century Gothic" w:cs="Arial"/>
          <w:szCs w:val="16"/>
        </w:rPr>
      </w:pPr>
    </w:p>
    <w:p w:rsidR="0019529D" w:rsidRPr="008A13DC" w:rsidRDefault="0019529D" w:rsidP="0019529D">
      <w:pPr>
        <w:ind w:left="1701" w:hanging="709"/>
        <w:jc w:val="both"/>
        <w:rPr>
          <w:rFonts w:ascii="Century Gothic" w:hAnsi="Century Gothic" w:cs="Arial"/>
        </w:rPr>
      </w:pPr>
    </w:p>
    <w:p w:rsidR="0019529D" w:rsidRPr="008A13DC" w:rsidRDefault="00BB09E0" w:rsidP="0019529D">
      <w:pPr>
        <w:jc w:val="both"/>
        <w:rPr>
          <w:rFonts w:ascii="Century Gothic" w:hAnsi="Century Gothic" w:cs="Arial"/>
          <w:szCs w:val="24"/>
          <w:lang w:eastAsia="en-GB"/>
        </w:rPr>
      </w:pPr>
      <w:r>
        <w:rPr>
          <w:rFonts w:ascii="Century Gothic" w:hAnsi="Century Gothic" w:cs="Arial"/>
          <w:szCs w:val="24"/>
        </w:rPr>
        <w:t xml:space="preserve">8.13 </w:t>
      </w:r>
      <w:r w:rsidR="0019529D" w:rsidRPr="008A13DC">
        <w:rPr>
          <w:rFonts w:ascii="Century Gothic" w:hAnsi="Century Gothic" w:cs="Arial"/>
          <w:b/>
          <w:szCs w:val="24"/>
          <w:lang w:eastAsia="en-GB"/>
        </w:rPr>
        <w:t>Discontinuation of Service</w:t>
      </w:r>
    </w:p>
    <w:p w:rsidR="0019529D" w:rsidRPr="008A13DC" w:rsidRDefault="0019529D" w:rsidP="0019529D">
      <w:pPr>
        <w:ind w:left="993"/>
        <w:jc w:val="both"/>
        <w:rPr>
          <w:rFonts w:ascii="Century Gothic" w:hAnsi="Century Gothic" w:cs="Arial"/>
          <w:szCs w:val="24"/>
          <w:lang w:eastAsia="en-GB"/>
        </w:rPr>
      </w:pPr>
      <w:r w:rsidRPr="008A13DC">
        <w:rPr>
          <w:rFonts w:ascii="Century Gothic" w:hAnsi="Century Gothic" w:cs="Arial"/>
          <w:szCs w:val="24"/>
          <w:lang w:eastAsia="en-GB"/>
        </w:rPr>
        <w:t xml:space="preserve">Both the </w:t>
      </w:r>
      <w:r>
        <w:rPr>
          <w:rFonts w:ascii="Century Gothic" w:hAnsi="Century Gothic" w:cs="Arial"/>
          <w:szCs w:val="24"/>
          <w:lang w:eastAsia="en-GB"/>
        </w:rPr>
        <w:t>Client</w:t>
      </w:r>
      <w:r w:rsidRPr="008A13DC">
        <w:rPr>
          <w:rFonts w:ascii="Century Gothic" w:hAnsi="Century Gothic" w:cs="Arial"/>
          <w:szCs w:val="24"/>
          <w:lang w:eastAsia="en-GB"/>
        </w:rPr>
        <w:t xml:space="preserve"> and Supplier shall seek to ensure that where the Service is discontinued to individual pupils, it is planned as an outcome of the ongoing review process, with an end date agreed in advance and recorded.</w:t>
      </w:r>
    </w:p>
    <w:p w:rsidR="0019529D" w:rsidRPr="008A13DC" w:rsidRDefault="0019529D" w:rsidP="0019529D">
      <w:pPr>
        <w:ind w:left="993"/>
        <w:jc w:val="both"/>
        <w:rPr>
          <w:rFonts w:ascii="Century Gothic" w:hAnsi="Century Gothic" w:cs="Arial"/>
          <w:szCs w:val="24"/>
          <w:lang w:eastAsia="en-GB"/>
        </w:rPr>
      </w:pPr>
      <w:r w:rsidRPr="008A13DC">
        <w:rPr>
          <w:rFonts w:ascii="Century Gothic" w:hAnsi="Century Gothic" w:cs="Arial"/>
          <w:szCs w:val="24"/>
          <w:lang w:eastAsia="en-GB"/>
        </w:rPr>
        <w:t> </w:t>
      </w:r>
    </w:p>
    <w:p w:rsidR="0019529D" w:rsidRPr="008A13DC" w:rsidRDefault="0019529D" w:rsidP="0019529D">
      <w:pPr>
        <w:ind w:left="993"/>
        <w:jc w:val="both"/>
        <w:rPr>
          <w:rFonts w:ascii="Century Gothic" w:hAnsi="Century Gothic" w:cs="Arial"/>
          <w:szCs w:val="24"/>
          <w:lang w:eastAsia="en-GB"/>
        </w:rPr>
      </w:pPr>
      <w:r w:rsidRPr="008A13DC">
        <w:rPr>
          <w:rFonts w:ascii="Century Gothic" w:hAnsi="Century Gothic" w:cs="Arial"/>
          <w:szCs w:val="24"/>
          <w:lang w:eastAsia="en-GB"/>
        </w:rPr>
        <w:t xml:space="preserve">Where this is not possible the Service shall be discontinued to individual pupils within a reasonable period after consultation between the </w:t>
      </w:r>
      <w:r>
        <w:rPr>
          <w:rFonts w:ascii="Century Gothic" w:hAnsi="Century Gothic" w:cs="Arial"/>
          <w:szCs w:val="24"/>
          <w:lang w:eastAsia="en-GB"/>
        </w:rPr>
        <w:t>Client</w:t>
      </w:r>
      <w:r w:rsidRPr="008A13DC">
        <w:rPr>
          <w:rFonts w:ascii="Century Gothic" w:hAnsi="Century Gothic" w:cs="Arial"/>
          <w:szCs w:val="24"/>
          <w:lang w:eastAsia="en-GB"/>
        </w:rPr>
        <w:t xml:space="preserve"> and the Supplier:</w:t>
      </w:r>
    </w:p>
    <w:p w:rsidR="0019529D" w:rsidRPr="008A13DC" w:rsidRDefault="0019529D" w:rsidP="0019529D">
      <w:pPr>
        <w:ind w:left="993"/>
        <w:jc w:val="both"/>
        <w:rPr>
          <w:rFonts w:ascii="Century Gothic" w:hAnsi="Century Gothic" w:cs="Arial"/>
          <w:szCs w:val="24"/>
          <w:lang w:eastAsia="en-GB"/>
        </w:rPr>
      </w:pPr>
      <w:r w:rsidRPr="008A13DC">
        <w:rPr>
          <w:rFonts w:ascii="Century Gothic" w:hAnsi="Century Gothic" w:cs="Arial"/>
          <w:szCs w:val="24"/>
          <w:lang w:eastAsia="en-GB"/>
        </w:rPr>
        <w:t> </w:t>
      </w:r>
    </w:p>
    <w:p w:rsidR="0019529D" w:rsidRPr="008A13DC" w:rsidRDefault="0019529D" w:rsidP="0019529D">
      <w:pPr>
        <w:numPr>
          <w:ilvl w:val="0"/>
          <w:numId w:val="6"/>
        </w:numPr>
        <w:ind w:left="993" w:firstLine="0"/>
        <w:jc w:val="both"/>
        <w:rPr>
          <w:rFonts w:ascii="Century Gothic" w:hAnsi="Century Gothic" w:cs="Arial"/>
          <w:szCs w:val="24"/>
          <w:lang w:eastAsia="en-GB"/>
        </w:rPr>
      </w:pPr>
      <w:r w:rsidRPr="008A13DC">
        <w:rPr>
          <w:rFonts w:ascii="Century Gothic" w:hAnsi="Century Gothic" w:cs="Arial"/>
          <w:szCs w:val="24"/>
          <w:lang w:eastAsia="en-GB"/>
        </w:rPr>
        <w:t>If the introductory period has been unsuccessful.</w:t>
      </w:r>
    </w:p>
    <w:p w:rsidR="0019529D" w:rsidRPr="008A13DC" w:rsidRDefault="0019529D" w:rsidP="0019529D">
      <w:pPr>
        <w:numPr>
          <w:ilvl w:val="0"/>
          <w:numId w:val="6"/>
        </w:numPr>
        <w:ind w:left="993" w:firstLine="0"/>
        <w:jc w:val="both"/>
        <w:rPr>
          <w:rFonts w:ascii="Century Gothic" w:hAnsi="Century Gothic" w:cs="Arial"/>
          <w:szCs w:val="24"/>
          <w:lang w:eastAsia="en-GB"/>
        </w:rPr>
      </w:pPr>
      <w:r w:rsidRPr="008A13DC">
        <w:rPr>
          <w:rFonts w:ascii="Century Gothic" w:hAnsi="Century Gothic" w:cs="Arial"/>
          <w:szCs w:val="24"/>
          <w:lang w:eastAsia="en-GB"/>
        </w:rPr>
        <w:t>Where following a review of service or conclusion of time period in a Breach notice, it is apparent and agreed that;</w:t>
      </w:r>
    </w:p>
    <w:p w:rsidR="0019529D" w:rsidRPr="008A13DC" w:rsidRDefault="0019529D" w:rsidP="0019529D">
      <w:pPr>
        <w:numPr>
          <w:ilvl w:val="1"/>
          <w:numId w:val="9"/>
        </w:numPr>
        <w:ind w:left="1985" w:hanging="22"/>
        <w:jc w:val="both"/>
        <w:rPr>
          <w:rFonts w:ascii="Century Gothic" w:hAnsi="Century Gothic" w:cs="Arial"/>
          <w:szCs w:val="24"/>
          <w:lang w:eastAsia="en-GB"/>
        </w:rPr>
      </w:pPr>
      <w:r w:rsidRPr="008A13DC">
        <w:rPr>
          <w:rFonts w:ascii="Century Gothic" w:hAnsi="Century Gothic" w:cs="Arial"/>
          <w:szCs w:val="24"/>
          <w:lang w:eastAsia="en-GB"/>
        </w:rPr>
        <w:t>the needs of the pupil have changed to a point where care is needed of a level the provider is unable to offer.</w:t>
      </w:r>
    </w:p>
    <w:p w:rsidR="0019529D" w:rsidRPr="008A13DC" w:rsidRDefault="0019529D" w:rsidP="0019529D">
      <w:pPr>
        <w:numPr>
          <w:ilvl w:val="0"/>
          <w:numId w:val="9"/>
        </w:numPr>
        <w:ind w:left="1985" w:hanging="22"/>
        <w:jc w:val="both"/>
        <w:rPr>
          <w:rFonts w:ascii="Century Gothic" w:hAnsi="Century Gothic" w:cs="Arial"/>
          <w:szCs w:val="24"/>
          <w:lang w:eastAsia="en-GB"/>
        </w:rPr>
      </w:pPr>
      <w:r w:rsidRPr="008A13DC">
        <w:rPr>
          <w:rFonts w:ascii="Century Gothic" w:hAnsi="Century Gothic" w:cs="Arial"/>
          <w:szCs w:val="24"/>
          <w:lang w:eastAsia="en-GB"/>
        </w:rPr>
        <w:t>the service offered is unsuitable for reasons other than those specified above.</w:t>
      </w:r>
    </w:p>
    <w:p w:rsidR="0019529D" w:rsidRPr="008A13DC" w:rsidRDefault="0019529D" w:rsidP="0019529D">
      <w:pPr>
        <w:ind w:left="993"/>
        <w:jc w:val="both"/>
        <w:rPr>
          <w:rFonts w:ascii="Century Gothic" w:hAnsi="Century Gothic" w:cs="Arial"/>
          <w:szCs w:val="24"/>
          <w:lang w:eastAsia="en-GB"/>
        </w:rPr>
      </w:pPr>
      <w:r w:rsidRPr="008A13DC">
        <w:rPr>
          <w:rFonts w:ascii="Century Gothic" w:hAnsi="Century Gothic" w:cs="Arial"/>
          <w:szCs w:val="24"/>
          <w:lang w:eastAsia="en-GB"/>
        </w:rPr>
        <w:t> </w:t>
      </w:r>
    </w:p>
    <w:p w:rsidR="0019529D" w:rsidRPr="008A13DC" w:rsidRDefault="0019529D" w:rsidP="0019529D">
      <w:pPr>
        <w:ind w:left="993"/>
        <w:jc w:val="both"/>
        <w:rPr>
          <w:rFonts w:ascii="Century Gothic" w:hAnsi="Century Gothic" w:cs="Arial"/>
          <w:szCs w:val="24"/>
          <w:lang w:eastAsia="en-GB"/>
        </w:rPr>
      </w:pPr>
      <w:r w:rsidRPr="008A13DC">
        <w:rPr>
          <w:rFonts w:ascii="Century Gothic" w:hAnsi="Century Gothic" w:cs="Arial"/>
          <w:szCs w:val="24"/>
          <w:lang w:eastAsia="en-GB"/>
        </w:rPr>
        <w:t xml:space="preserve">Where it is not possible to discontinue the Service to a pupil within the specified period, the end date may be extended by mutual consent of the Supplier and </w:t>
      </w:r>
      <w:r>
        <w:rPr>
          <w:rFonts w:ascii="Century Gothic" w:hAnsi="Century Gothic" w:cs="Arial"/>
          <w:szCs w:val="24"/>
          <w:lang w:eastAsia="en-GB"/>
        </w:rPr>
        <w:t>Client</w:t>
      </w:r>
      <w:r w:rsidRPr="008A13DC">
        <w:rPr>
          <w:rFonts w:ascii="Century Gothic" w:hAnsi="Century Gothic" w:cs="Arial"/>
          <w:szCs w:val="24"/>
          <w:lang w:eastAsia="en-GB"/>
        </w:rPr>
        <w:t>.</w:t>
      </w:r>
    </w:p>
    <w:p w:rsidR="0019529D" w:rsidRPr="008A13DC" w:rsidRDefault="0019529D" w:rsidP="0019529D">
      <w:pPr>
        <w:pStyle w:val="BodyText"/>
        <w:ind w:left="720" w:right="-94" w:hanging="720"/>
        <w:jc w:val="both"/>
        <w:rPr>
          <w:rFonts w:ascii="Century Gothic" w:hAnsi="Century Gothic" w:cs="Arial"/>
          <w:szCs w:val="24"/>
        </w:rPr>
      </w:pPr>
    </w:p>
    <w:p w:rsidR="0019529D" w:rsidRPr="008A13DC" w:rsidRDefault="00BB09E0" w:rsidP="0019529D">
      <w:pPr>
        <w:pStyle w:val="BodyText"/>
        <w:ind w:left="720" w:right="-94" w:hanging="720"/>
        <w:jc w:val="both"/>
        <w:rPr>
          <w:rFonts w:ascii="Century Gothic" w:hAnsi="Century Gothic" w:cs="Arial"/>
          <w:b/>
          <w:szCs w:val="24"/>
        </w:rPr>
      </w:pPr>
      <w:r>
        <w:rPr>
          <w:rFonts w:ascii="Century Gothic" w:hAnsi="Century Gothic" w:cs="Arial"/>
          <w:szCs w:val="24"/>
        </w:rPr>
        <w:t>8.14</w:t>
      </w:r>
      <w:r w:rsidR="0019529D" w:rsidRPr="008A13DC">
        <w:rPr>
          <w:rFonts w:ascii="Century Gothic" w:hAnsi="Century Gothic" w:cs="Arial"/>
          <w:szCs w:val="24"/>
        </w:rPr>
        <w:tab/>
      </w:r>
      <w:r w:rsidR="0019529D" w:rsidRPr="008A13DC">
        <w:rPr>
          <w:rFonts w:ascii="Century Gothic" w:hAnsi="Century Gothic" w:cs="Arial"/>
          <w:b/>
          <w:szCs w:val="24"/>
        </w:rPr>
        <w:t>Health and Safety</w:t>
      </w:r>
    </w:p>
    <w:p w:rsidR="0019529D" w:rsidRPr="008A13DC" w:rsidRDefault="0019529D" w:rsidP="0019529D">
      <w:pPr>
        <w:pStyle w:val="BodyText"/>
        <w:ind w:left="720" w:right="-514"/>
        <w:jc w:val="both"/>
        <w:rPr>
          <w:rFonts w:ascii="Century Gothic" w:hAnsi="Century Gothic" w:cs="Arial"/>
        </w:rPr>
      </w:pPr>
      <w:r w:rsidRPr="008A13DC">
        <w:rPr>
          <w:rFonts w:ascii="Century Gothic" w:hAnsi="Century Gothic" w:cs="Arial"/>
        </w:rPr>
        <w:t>The Service Provider shall at all times comply with:</w:t>
      </w:r>
    </w:p>
    <w:p w:rsidR="0019529D" w:rsidRPr="008A13DC" w:rsidRDefault="0019529D" w:rsidP="0019529D">
      <w:pPr>
        <w:pStyle w:val="BodyText"/>
        <w:ind w:right="-514"/>
        <w:jc w:val="both"/>
        <w:rPr>
          <w:rFonts w:ascii="Century Gothic" w:hAnsi="Century Gothic" w:cs="Arial"/>
        </w:rPr>
      </w:pPr>
    </w:p>
    <w:p w:rsidR="0019529D" w:rsidRPr="008A13DC" w:rsidRDefault="0019529D" w:rsidP="0019529D">
      <w:pPr>
        <w:pStyle w:val="BodyText"/>
        <w:numPr>
          <w:ilvl w:val="1"/>
          <w:numId w:val="1"/>
        </w:numPr>
        <w:tabs>
          <w:tab w:val="clear" w:pos="2880"/>
          <w:tab w:val="num" w:pos="2160"/>
        </w:tabs>
        <w:ind w:left="2160" w:right="-94"/>
        <w:jc w:val="both"/>
        <w:rPr>
          <w:rFonts w:ascii="Century Gothic" w:hAnsi="Century Gothic" w:cs="Arial"/>
        </w:rPr>
      </w:pPr>
      <w:r w:rsidRPr="008A13DC">
        <w:rPr>
          <w:rFonts w:ascii="Century Gothic" w:hAnsi="Century Gothic" w:cs="Arial"/>
        </w:rPr>
        <w:t>All relevant Health &amp; Safety Acts, and Health and Safety Regulations approved by the Health and Safety Executive</w:t>
      </w:r>
    </w:p>
    <w:p w:rsidR="0019529D" w:rsidRPr="008A13DC" w:rsidRDefault="0019529D" w:rsidP="0019529D">
      <w:pPr>
        <w:pStyle w:val="BodyText"/>
        <w:numPr>
          <w:ilvl w:val="1"/>
          <w:numId w:val="1"/>
        </w:numPr>
        <w:tabs>
          <w:tab w:val="clear" w:pos="2880"/>
          <w:tab w:val="num" w:pos="2160"/>
        </w:tabs>
        <w:ind w:left="2160" w:right="-514"/>
        <w:jc w:val="both"/>
        <w:rPr>
          <w:rFonts w:ascii="Century Gothic" w:hAnsi="Century Gothic" w:cs="Arial"/>
        </w:rPr>
      </w:pPr>
      <w:r w:rsidRPr="008A13DC">
        <w:rPr>
          <w:rFonts w:ascii="Century Gothic" w:hAnsi="Century Gothic" w:cs="Arial"/>
        </w:rPr>
        <w:t>Its own Health &amp; Safety Policy and Procedures</w:t>
      </w:r>
    </w:p>
    <w:p w:rsidR="0019529D" w:rsidRPr="008A13DC" w:rsidRDefault="0019529D" w:rsidP="0019529D">
      <w:pPr>
        <w:pStyle w:val="BodyText"/>
        <w:numPr>
          <w:ilvl w:val="1"/>
          <w:numId w:val="1"/>
        </w:numPr>
        <w:tabs>
          <w:tab w:val="clear" w:pos="2880"/>
          <w:tab w:val="num" w:pos="2160"/>
        </w:tabs>
        <w:ind w:left="2160" w:right="-514"/>
        <w:jc w:val="both"/>
        <w:rPr>
          <w:rFonts w:ascii="Century Gothic" w:hAnsi="Century Gothic" w:cs="Arial"/>
        </w:rPr>
      </w:pPr>
      <w:r w:rsidRPr="008A13DC">
        <w:rPr>
          <w:rFonts w:ascii="Century Gothic" w:hAnsi="Century Gothic" w:cs="Arial"/>
        </w:rPr>
        <w:t xml:space="preserve">Any Policies and Procedures of the </w:t>
      </w:r>
      <w:r>
        <w:rPr>
          <w:rFonts w:ascii="Century Gothic" w:hAnsi="Century Gothic" w:cs="Arial"/>
        </w:rPr>
        <w:t>Client</w:t>
      </w:r>
    </w:p>
    <w:p w:rsidR="0019529D" w:rsidRPr="008A13DC" w:rsidRDefault="0019529D" w:rsidP="0019529D">
      <w:pPr>
        <w:pStyle w:val="BodyText"/>
        <w:ind w:left="1800" w:right="-514"/>
        <w:jc w:val="both"/>
        <w:rPr>
          <w:rFonts w:ascii="Century Gothic" w:hAnsi="Century Gothic" w:cs="Arial"/>
        </w:rPr>
      </w:pPr>
    </w:p>
    <w:p w:rsidR="0019529D" w:rsidRPr="008A13DC" w:rsidRDefault="0019529D" w:rsidP="0019529D">
      <w:pPr>
        <w:pStyle w:val="BodyText"/>
        <w:ind w:left="720" w:right="-94"/>
        <w:jc w:val="both"/>
        <w:rPr>
          <w:rFonts w:ascii="Century Gothic" w:hAnsi="Century Gothic" w:cs="Arial"/>
        </w:rPr>
      </w:pPr>
      <w:r w:rsidRPr="008A13DC">
        <w:rPr>
          <w:rFonts w:ascii="Century Gothic" w:hAnsi="Century Gothic" w:cs="Arial"/>
        </w:rPr>
        <w:t>Health and Safety responsibilities extend to staff that unde</w:t>
      </w:r>
      <w:r w:rsidR="00C56253">
        <w:rPr>
          <w:rFonts w:ascii="Century Gothic" w:hAnsi="Century Gothic" w:cs="Arial"/>
        </w:rPr>
        <w:t xml:space="preserve">rtake work on school premises. </w:t>
      </w:r>
      <w:r w:rsidRPr="008A13DC">
        <w:rPr>
          <w:rFonts w:ascii="Century Gothic" w:hAnsi="Century Gothic" w:cs="Arial"/>
        </w:rPr>
        <w:t xml:space="preserve">Training providers are therefore asked to ensure the </w:t>
      </w:r>
      <w:r w:rsidR="00C56253" w:rsidRPr="008A13DC">
        <w:rPr>
          <w:rFonts w:ascii="Century Gothic" w:hAnsi="Century Gothic" w:cs="Arial"/>
        </w:rPr>
        <w:t>well-being</w:t>
      </w:r>
      <w:r w:rsidRPr="008A13DC">
        <w:rPr>
          <w:rFonts w:ascii="Century Gothic" w:hAnsi="Century Gothic" w:cs="Arial"/>
        </w:rPr>
        <w:t xml:space="preserve"> of all staff.</w:t>
      </w:r>
    </w:p>
    <w:p w:rsidR="0019529D" w:rsidRPr="008A13DC" w:rsidRDefault="00BB09E0" w:rsidP="0019529D">
      <w:pPr>
        <w:pStyle w:val="BodyText"/>
        <w:ind w:right="-514"/>
        <w:jc w:val="both"/>
        <w:rPr>
          <w:rFonts w:ascii="Century Gothic" w:hAnsi="Century Gothic" w:cs="Arial"/>
          <w:b/>
          <w:szCs w:val="24"/>
        </w:rPr>
      </w:pPr>
      <w:r>
        <w:rPr>
          <w:rFonts w:ascii="Century Gothic" w:hAnsi="Century Gothic" w:cs="Arial"/>
          <w:szCs w:val="24"/>
        </w:rPr>
        <w:t>8.15</w:t>
      </w:r>
      <w:r w:rsidR="0019529D" w:rsidRPr="008A13DC">
        <w:rPr>
          <w:rFonts w:ascii="Century Gothic" w:hAnsi="Century Gothic" w:cs="Arial"/>
          <w:szCs w:val="24"/>
        </w:rPr>
        <w:tab/>
      </w:r>
      <w:r w:rsidR="0019529D" w:rsidRPr="008A13DC">
        <w:rPr>
          <w:rFonts w:ascii="Century Gothic" w:hAnsi="Century Gothic" w:cs="Arial"/>
          <w:b/>
          <w:szCs w:val="24"/>
        </w:rPr>
        <w:t>Disclosure</w:t>
      </w:r>
    </w:p>
    <w:p w:rsidR="0019529D" w:rsidRPr="008A13DC" w:rsidRDefault="0019529D" w:rsidP="0019529D">
      <w:pPr>
        <w:pStyle w:val="BodyText"/>
        <w:ind w:left="720" w:right="-94"/>
        <w:jc w:val="both"/>
        <w:rPr>
          <w:rFonts w:ascii="Century Gothic" w:hAnsi="Century Gothic" w:cs="Arial"/>
        </w:rPr>
      </w:pPr>
      <w:r w:rsidRPr="008A13DC">
        <w:rPr>
          <w:rFonts w:ascii="Century Gothic" w:hAnsi="Century Gothic" w:cs="Arial"/>
        </w:rPr>
        <w:t>The Service Provider will ensure that all staff involved in the education of their pupils have a fully enhanced DBS check in line with Home Office guidance. All enhanced DBS checks to be subject to review at three-year intervals.</w:t>
      </w:r>
    </w:p>
    <w:p w:rsidR="0019529D" w:rsidRPr="008A13DC" w:rsidRDefault="0019529D" w:rsidP="0019529D">
      <w:pPr>
        <w:pStyle w:val="BodyText"/>
        <w:ind w:left="720" w:right="-94"/>
        <w:jc w:val="both"/>
        <w:rPr>
          <w:rFonts w:ascii="Century Gothic" w:hAnsi="Century Gothic" w:cs="Arial"/>
        </w:rPr>
      </w:pPr>
    </w:p>
    <w:p w:rsidR="0019529D" w:rsidRPr="008A13DC" w:rsidRDefault="00BB09E0" w:rsidP="0019529D">
      <w:pPr>
        <w:pStyle w:val="BodyText"/>
        <w:ind w:right="-514"/>
        <w:jc w:val="both"/>
        <w:rPr>
          <w:rFonts w:ascii="Century Gothic" w:hAnsi="Century Gothic" w:cs="Arial"/>
          <w:b/>
        </w:rPr>
      </w:pPr>
      <w:r>
        <w:rPr>
          <w:rFonts w:ascii="Century Gothic" w:hAnsi="Century Gothic" w:cs="Arial"/>
        </w:rPr>
        <w:t>8.16</w:t>
      </w:r>
      <w:r w:rsidR="0019529D" w:rsidRPr="008A13DC">
        <w:rPr>
          <w:rFonts w:ascii="Century Gothic" w:hAnsi="Century Gothic" w:cs="Arial"/>
        </w:rPr>
        <w:tab/>
      </w:r>
      <w:r w:rsidR="0019529D" w:rsidRPr="008A13DC">
        <w:rPr>
          <w:rFonts w:ascii="Century Gothic" w:hAnsi="Century Gothic" w:cs="Arial"/>
          <w:b/>
        </w:rPr>
        <w:t>Equal Opportunities</w:t>
      </w:r>
    </w:p>
    <w:p w:rsidR="0019529D" w:rsidRDefault="0019529D" w:rsidP="00BB09E0">
      <w:pPr>
        <w:pStyle w:val="BodyText"/>
        <w:ind w:left="720" w:right="-94"/>
        <w:jc w:val="both"/>
        <w:rPr>
          <w:rFonts w:ascii="Century Gothic" w:hAnsi="Century Gothic" w:cs="Arial"/>
        </w:rPr>
      </w:pPr>
      <w:r w:rsidRPr="008A13DC">
        <w:rPr>
          <w:rFonts w:ascii="Century Gothic" w:hAnsi="Century Gothic" w:cs="Arial"/>
        </w:rPr>
        <w:t>The Provider will comply with the Race Relations and Equal Opportunities legislation and not discriminate against any person or organisation on the ground of race, gender, disability, sexual orientation, age, religion or belief, unemployment /</w:t>
      </w:r>
      <w:r w:rsidR="00BB09E0">
        <w:rPr>
          <w:rFonts w:ascii="Century Gothic" w:hAnsi="Century Gothic" w:cs="Arial"/>
        </w:rPr>
        <w:t xml:space="preserve"> employment or economic status.</w:t>
      </w:r>
    </w:p>
    <w:p w:rsidR="00BB09E0" w:rsidRPr="00BB09E0" w:rsidRDefault="00BB09E0" w:rsidP="00BB09E0">
      <w:pPr>
        <w:pStyle w:val="BodyText"/>
        <w:ind w:left="720" w:right="-94"/>
        <w:jc w:val="both"/>
        <w:rPr>
          <w:rFonts w:ascii="Century Gothic" w:hAnsi="Century Gothic" w:cs="Arial"/>
        </w:rPr>
      </w:pPr>
    </w:p>
    <w:p w:rsidR="0019529D" w:rsidRPr="008A13DC" w:rsidRDefault="00BB09E0" w:rsidP="0019529D">
      <w:pPr>
        <w:pStyle w:val="BodyText"/>
        <w:ind w:right="-514"/>
        <w:jc w:val="both"/>
        <w:rPr>
          <w:rFonts w:ascii="Century Gothic" w:hAnsi="Century Gothic" w:cs="Arial"/>
          <w:b/>
          <w:szCs w:val="24"/>
        </w:rPr>
      </w:pPr>
      <w:r>
        <w:rPr>
          <w:rFonts w:ascii="Century Gothic" w:hAnsi="Century Gothic" w:cs="Arial"/>
          <w:szCs w:val="24"/>
        </w:rPr>
        <w:t>8.17</w:t>
      </w:r>
      <w:r w:rsidR="0019529D" w:rsidRPr="008A13DC">
        <w:rPr>
          <w:rFonts w:ascii="Century Gothic" w:hAnsi="Century Gothic" w:cs="Arial"/>
          <w:szCs w:val="24"/>
        </w:rPr>
        <w:tab/>
      </w:r>
      <w:r w:rsidR="0019529D" w:rsidRPr="008A13DC">
        <w:rPr>
          <w:rFonts w:ascii="Century Gothic" w:hAnsi="Century Gothic" w:cs="Arial"/>
          <w:b/>
          <w:szCs w:val="24"/>
        </w:rPr>
        <w:t>Compliance with Safeguarding and other relevant procedures</w:t>
      </w:r>
    </w:p>
    <w:p w:rsidR="0019529D" w:rsidRPr="008A13DC" w:rsidRDefault="0019529D" w:rsidP="0019529D">
      <w:pPr>
        <w:pStyle w:val="BodyText"/>
        <w:ind w:left="720" w:right="-514"/>
        <w:jc w:val="both"/>
        <w:rPr>
          <w:rFonts w:ascii="Century Gothic" w:hAnsi="Century Gothic" w:cs="Arial"/>
          <w:szCs w:val="24"/>
        </w:rPr>
      </w:pPr>
      <w:r w:rsidRPr="008A13DC">
        <w:rPr>
          <w:rFonts w:ascii="Century Gothic" w:hAnsi="Century Gothic" w:cs="Arial"/>
          <w:szCs w:val="24"/>
        </w:rPr>
        <w:t>The supplier shall at all times comply with all policies including but not restricted to the following, which can be found on the supplier</w:t>
      </w:r>
      <w:r w:rsidR="00BB09E0">
        <w:rPr>
          <w:rFonts w:ascii="Century Gothic" w:hAnsi="Century Gothic" w:cs="Arial"/>
          <w:szCs w:val="24"/>
        </w:rPr>
        <w:t>’</w:t>
      </w:r>
      <w:r w:rsidRPr="008A13DC">
        <w:rPr>
          <w:rFonts w:ascii="Century Gothic" w:hAnsi="Century Gothic" w:cs="Arial"/>
          <w:szCs w:val="24"/>
        </w:rPr>
        <w:t>s website:</w:t>
      </w:r>
    </w:p>
    <w:p w:rsidR="0019529D" w:rsidRPr="008A13DC" w:rsidRDefault="0019529D" w:rsidP="0019529D">
      <w:pPr>
        <w:pStyle w:val="BodyText"/>
        <w:numPr>
          <w:ilvl w:val="0"/>
          <w:numId w:val="4"/>
        </w:numPr>
        <w:ind w:right="-514"/>
        <w:jc w:val="both"/>
        <w:rPr>
          <w:rFonts w:ascii="Century Gothic" w:hAnsi="Century Gothic" w:cs="Arial"/>
          <w:szCs w:val="24"/>
        </w:rPr>
      </w:pPr>
      <w:r w:rsidRPr="008A13DC">
        <w:rPr>
          <w:rFonts w:ascii="Century Gothic" w:hAnsi="Century Gothic" w:cs="Arial"/>
          <w:szCs w:val="24"/>
        </w:rPr>
        <w:t>their own Safeguarding policy and procedures approved by the governing body</w:t>
      </w:r>
    </w:p>
    <w:p w:rsidR="0019529D" w:rsidRPr="008A13DC" w:rsidRDefault="0019529D" w:rsidP="0019529D">
      <w:pPr>
        <w:pStyle w:val="BodyText"/>
        <w:numPr>
          <w:ilvl w:val="0"/>
          <w:numId w:val="4"/>
        </w:numPr>
        <w:ind w:right="-514"/>
        <w:jc w:val="both"/>
        <w:rPr>
          <w:rFonts w:ascii="Century Gothic" w:hAnsi="Century Gothic" w:cs="Arial"/>
          <w:szCs w:val="24"/>
        </w:rPr>
      </w:pPr>
      <w:r w:rsidRPr="008A13DC">
        <w:rPr>
          <w:rFonts w:ascii="Century Gothic" w:hAnsi="Century Gothic" w:cs="Arial"/>
          <w:szCs w:val="24"/>
        </w:rPr>
        <w:t>their own child protection policy and procedures.</w:t>
      </w:r>
    </w:p>
    <w:p w:rsidR="0019529D" w:rsidRPr="00BB09E0" w:rsidRDefault="0019529D" w:rsidP="00BB09E0">
      <w:pPr>
        <w:pStyle w:val="BodyText"/>
        <w:numPr>
          <w:ilvl w:val="0"/>
          <w:numId w:val="4"/>
        </w:numPr>
        <w:ind w:right="-514"/>
        <w:jc w:val="both"/>
        <w:rPr>
          <w:rFonts w:ascii="Century Gothic" w:hAnsi="Century Gothic" w:cs="Arial"/>
          <w:szCs w:val="24"/>
        </w:rPr>
      </w:pPr>
      <w:r w:rsidRPr="008A13DC">
        <w:rPr>
          <w:rFonts w:ascii="Century Gothic" w:hAnsi="Century Gothic" w:cs="Arial"/>
          <w:szCs w:val="24"/>
        </w:rPr>
        <w:t>Their own behavior management policy.</w:t>
      </w:r>
    </w:p>
    <w:p w:rsidR="0019529D" w:rsidRPr="008A13DC" w:rsidRDefault="0019529D" w:rsidP="0019529D">
      <w:pPr>
        <w:pStyle w:val="BodyText"/>
        <w:ind w:right="-514"/>
        <w:jc w:val="both"/>
        <w:rPr>
          <w:rFonts w:ascii="Century Gothic" w:hAnsi="Century Gothic" w:cs="Arial"/>
          <w:b/>
          <w:szCs w:val="24"/>
        </w:rPr>
      </w:pPr>
    </w:p>
    <w:p w:rsidR="0019529D" w:rsidRPr="008A13DC" w:rsidRDefault="00BB09E0" w:rsidP="0019529D">
      <w:pPr>
        <w:pStyle w:val="BodyText"/>
        <w:ind w:left="720" w:right="-514" w:hanging="720"/>
        <w:jc w:val="both"/>
        <w:rPr>
          <w:rFonts w:ascii="Century Gothic" w:hAnsi="Century Gothic" w:cs="Arial"/>
          <w:b/>
          <w:szCs w:val="24"/>
        </w:rPr>
      </w:pPr>
      <w:r>
        <w:rPr>
          <w:rFonts w:ascii="Century Gothic" w:hAnsi="Century Gothic" w:cs="Arial"/>
          <w:szCs w:val="24"/>
        </w:rPr>
        <w:t>8.18</w:t>
      </w:r>
      <w:r w:rsidR="0019529D" w:rsidRPr="008A13DC">
        <w:rPr>
          <w:rFonts w:ascii="Century Gothic" w:hAnsi="Century Gothic" w:cs="Arial"/>
          <w:szCs w:val="24"/>
        </w:rPr>
        <w:tab/>
      </w:r>
      <w:r w:rsidR="0019529D" w:rsidRPr="008A13DC">
        <w:rPr>
          <w:rFonts w:ascii="Century Gothic" w:hAnsi="Century Gothic" w:cs="Arial"/>
          <w:b/>
          <w:szCs w:val="24"/>
        </w:rPr>
        <w:t>Endorsement</w:t>
      </w:r>
    </w:p>
    <w:p w:rsidR="0019529D" w:rsidRPr="008A13DC" w:rsidRDefault="0019529D" w:rsidP="0019529D">
      <w:pPr>
        <w:pStyle w:val="BodyText"/>
        <w:ind w:left="720" w:right="-94"/>
        <w:jc w:val="both"/>
        <w:rPr>
          <w:rFonts w:ascii="Century Gothic" w:hAnsi="Century Gothic" w:cs="Arial"/>
          <w:szCs w:val="24"/>
        </w:rPr>
      </w:pPr>
      <w:r w:rsidRPr="008A13DC">
        <w:rPr>
          <w:rFonts w:ascii="Century Gothic" w:hAnsi="Century Gothic" w:cs="Arial"/>
          <w:szCs w:val="24"/>
        </w:rPr>
        <w:t>The parties hereby agree to the terms and conditions as described in this agreement.</w:t>
      </w:r>
    </w:p>
    <w:p w:rsidR="0019529D" w:rsidRPr="008A13DC" w:rsidRDefault="0019529D" w:rsidP="0019529D">
      <w:pPr>
        <w:tabs>
          <w:tab w:val="left" w:pos="851"/>
        </w:tabs>
        <w:autoSpaceDE w:val="0"/>
        <w:autoSpaceDN w:val="0"/>
        <w:adjustRightInd w:val="0"/>
        <w:ind w:left="720" w:right="-94"/>
        <w:rPr>
          <w:rFonts w:ascii="Century Gothic" w:hAnsi="Century Gothic" w:cs="Arial"/>
          <w:szCs w:val="16"/>
        </w:rPr>
      </w:pPr>
      <w:r w:rsidRPr="008A13DC">
        <w:rPr>
          <w:rFonts w:ascii="Century Gothic" w:hAnsi="Century Gothic" w:cs="Arial"/>
          <w:szCs w:val="16"/>
        </w:rPr>
        <w:t>This Agreement shall be considered as an Agreement made in England</w:t>
      </w:r>
    </w:p>
    <w:p w:rsidR="0019529D" w:rsidRPr="008A13DC" w:rsidRDefault="0019529D" w:rsidP="0019529D">
      <w:pPr>
        <w:pStyle w:val="BodyText"/>
        <w:ind w:left="720" w:right="-94"/>
        <w:jc w:val="both"/>
        <w:rPr>
          <w:rFonts w:ascii="Century Gothic" w:hAnsi="Century Gothic" w:cs="Arial"/>
          <w:szCs w:val="24"/>
        </w:rPr>
      </w:pPr>
      <w:r w:rsidRPr="008A13DC">
        <w:rPr>
          <w:rFonts w:ascii="Century Gothic" w:hAnsi="Century Gothic" w:cs="Arial"/>
          <w:szCs w:val="16"/>
        </w:rPr>
        <w:t>and subject to English Law.</w:t>
      </w:r>
    </w:p>
    <w:p w:rsidR="0019529D" w:rsidRDefault="0019529D" w:rsidP="0019529D">
      <w:pPr>
        <w:pStyle w:val="BodyText"/>
        <w:ind w:left="720" w:right="-94"/>
        <w:jc w:val="both"/>
        <w:rPr>
          <w:rFonts w:ascii="Century Gothic" w:hAnsi="Century Gothic" w:cs="Arial"/>
          <w:szCs w:val="16"/>
        </w:rPr>
      </w:pPr>
      <w:r w:rsidRPr="008A13DC">
        <w:rPr>
          <w:rFonts w:ascii="Century Gothic" w:hAnsi="Century Gothic" w:cs="Arial"/>
          <w:szCs w:val="16"/>
        </w:rPr>
        <w:t>The Parties do not intend any term of this Agreement to be enforceable by a third party and for the avoidance of doubt the provisions of the Contract (Rights of Third Parties) Act 1999 does not apply.</w:t>
      </w:r>
    </w:p>
    <w:p w:rsidR="00BB09E0" w:rsidRDefault="00BB09E0" w:rsidP="00BB09E0">
      <w:pPr>
        <w:pStyle w:val="BodyText"/>
        <w:ind w:right="-94"/>
        <w:jc w:val="both"/>
        <w:rPr>
          <w:rFonts w:ascii="Century Gothic" w:hAnsi="Century Gothic" w:cs="Arial"/>
          <w:szCs w:val="16"/>
        </w:rPr>
      </w:pPr>
    </w:p>
    <w:p w:rsidR="00BB09E0" w:rsidRPr="00585F86" w:rsidRDefault="00BB09E0" w:rsidP="00BB09E0">
      <w:pPr>
        <w:pStyle w:val="Heading1"/>
        <w:tabs>
          <w:tab w:val="clear" w:pos="2835"/>
        </w:tabs>
        <w:ind w:left="720" w:hanging="720"/>
        <w:jc w:val="left"/>
        <w:rPr>
          <w:rFonts w:ascii="Century Gothic" w:hAnsi="Century Gothic" w:cs="Arial"/>
        </w:rPr>
      </w:pPr>
      <w:r w:rsidRPr="00015CE2">
        <w:rPr>
          <w:rFonts w:ascii="Century Gothic" w:hAnsi="Century Gothic" w:cs="Arial"/>
          <w:b w:val="0"/>
          <w:szCs w:val="16"/>
        </w:rPr>
        <w:t>8.19</w:t>
      </w:r>
      <w:r>
        <w:rPr>
          <w:rFonts w:ascii="Century Gothic" w:hAnsi="Century Gothic" w:cs="Arial"/>
          <w:szCs w:val="16"/>
        </w:rPr>
        <w:t xml:space="preserve"> </w:t>
      </w:r>
      <w:r w:rsidRPr="00585F86">
        <w:rPr>
          <w:rFonts w:ascii="Century Gothic" w:hAnsi="Century Gothic" w:cs="Arial"/>
        </w:rPr>
        <w:t xml:space="preserve">Flexibility     </w:t>
      </w:r>
    </w:p>
    <w:p w:rsidR="00BB09E0" w:rsidRPr="00585F86" w:rsidRDefault="00BB09E0" w:rsidP="00BB09E0">
      <w:pPr>
        <w:pStyle w:val="BodyText2"/>
        <w:spacing w:after="0" w:line="240" w:lineRule="auto"/>
        <w:ind w:left="720" w:hanging="720"/>
        <w:rPr>
          <w:rFonts w:ascii="Century Gothic" w:hAnsi="Century Gothic"/>
        </w:rPr>
      </w:pPr>
      <w:r w:rsidRPr="00585F86">
        <w:rPr>
          <w:rFonts w:ascii="Century Gothic" w:hAnsi="Century Gothic"/>
        </w:rPr>
        <w:tab/>
        <w:t xml:space="preserve">The nature and diversity of any provision may require a degree of flexibility in the delivery method due to individual support requirements, which may include one to one mentoring for pupils who have special educational needs.  This will be agreed with the provider at the outset of an exercise, and will be kept under a continuous review thereafter until complete.  </w:t>
      </w:r>
    </w:p>
    <w:p w:rsidR="00015CE2" w:rsidRDefault="00015CE2" w:rsidP="00585F86">
      <w:pPr>
        <w:jc w:val="both"/>
        <w:rPr>
          <w:rFonts w:ascii="Century Gothic" w:hAnsi="Century Gothic"/>
          <w:b/>
          <w:color w:val="1F3864" w:themeColor="accent5" w:themeShade="80"/>
          <w:sz w:val="28"/>
          <w:szCs w:val="28"/>
        </w:rPr>
      </w:pPr>
    </w:p>
    <w:p w:rsidR="00015CE2" w:rsidRDefault="00015CE2" w:rsidP="00015CE2">
      <w:pPr>
        <w:jc w:val="both"/>
        <w:rPr>
          <w:rFonts w:ascii="Century Gothic" w:hAnsi="Century Gothic"/>
          <w:b/>
          <w:color w:val="1F3864" w:themeColor="accent5" w:themeShade="80"/>
          <w:sz w:val="28"/>
          <w:szCs w:val="28"/>
        </w:rPr>
      </w:pPr>
      <w:r>
        <w:rPr>
          <w:rFonts w:ascii="Century Gothic" w:hAnsi="Century Gothic"/>
          <w:b/>
          <w:color w:val="1F3864" w:themeColor="accent5" w:themeShade="80"/>
          <w:sz w:val="28"/>
          <w:szCs w:val="28"/>
        </w:rPr>
        <w:t>9</w:t>
      </w:r>
      <w:r w:rsidR="00585F86" w:rsidRPr="0019529D">
        <w:rPr>
          <w:rFonts w:ascii="Century Gothic" w:hAnsi="Century Gothic"/>
          <w:b/>
          <w:color w:val="1F3864" w:themeColor="accent5" w:themeShade="80"/>
          <w:sz w:val="28"/>
          <w:szCs w:val="28"/>
        </w:rPr>
        <w:t>. DEALING WITH COMPLAINTS</w:t>
      </w:r>
    </w:p>
    <w:p w:rsidR="00585F86" w:rsidRPr="00015CE2" w:rsidRDefault="00585F86" w:rsidP="00015CE2">
      <w:pPr>
        <w:jc w:val="both"/>
        <w:rPr>
          <w:rFonts w:ascii="Century Gothic" w:hAnsi="Century Gothic"/>
          <w:b/>
          <w:color w:val="1F3864" w:themeColor="accent5" w:themeShade="80"/>
          <w:sz w:val="28"/>
          <w:szCs w:val="28"/>
        </w:rPr>
      </w:pPr>
      <w:r w:rsidRPr="00015CE2">
        <w:rPr>
          <w:rFonts w:ascii="Century Gothic" w:hAnsi="Century Gothic"/>
        </w:rPr>
        <w:t xml:space="preserve">The supplier has and published a written complaints procedure on the school website to enable </w:t>
      </w:r>
      <w:r w:rsidR="0019529D" w:rsidRPr="00015CE2">
        <w:rPr>
          <w:rFonts w:ascii="Century Gothic" w:hAnsi="Century Gothic"/>
        </w:rPr>
        <w:t>client</w:t>
      </w:r>
      <w:r w:rsidRPr="00015CE2">
        <w:rPr>
          <w:rFonts w:ascii="Century Gothic" w:hAnsi="Century Gothic"/>
        </w:rPr>
        <w:t>s to make complaints about the supplier or the service they provide.</w:t>
      </w:r>
    </w:p>
    <w:p w:rsidR="00585F86" w:rsidRPr="00585F86" w:rsidRDefault="00585F86" w:rsidP="00585F86">
      <w:pPr>
        <w:pStyle w:val="ListParagraph"/>
        <w:numPr>
          <w:ilvl w:val="0"/>
          <w:numId w:val="19"/>
        </w:numPr>
        <w:jc w:val="both"/>
        <w:rPr>
          <w:rFonts w:ascii="Arial" w:hAnsi="Arial"/>
          <w:sz w:val="10"/>
        </w:rPr>
      </w:pPr>
    </w:p>
    <w:p w:rsidR="00585F86" w:rsidRPr="0019529D" w:rsidRDefault="00585F86" w:rsidP="0019529D">
      <w:pPr>
        <w:rPr>
          <w:rFonts w:ascii="Arial" w:hAnsi="Arial"/>
          <w:b/>
          <w:szCs w:val="24"/>
        </w:rPr>
      </w:pPr>
    </w:p>
    <w:p w:rsidR="00C56253" w:rsidRDefault="00C56253" w:rsidP="0019529D">
      <w:pPr>
        <w:spacing w:after="295"/>
        <w:rPr>
          <w:rFonts w:ascii="Century Gothic" w:hAnsi="Century Gothic"/>
          <w:b/>
          <w:color w:val="1F3864" w:themeColor="accent5" w:themeShade="80"/>
          <w:sz w:val="28"/>
        </w:rPr>
      </w:pPr>
    </w:p>
    <w:p w:rsidR="0019529D" w:rsidRPr="0019529D" w:rsidRDefault="0019529D" w:rsidP="0019529D">
      <w:pPr>
        <w:spacing w:after="295"/>
        <w:rPr>
          <w:rFonts w:ascii="Century Gothic" w:hAnsi="Century Gothic"/>
          <w:b/>
          <w:color w:val="1F3864" w:themeColor="accent5" w:themeShade="80"/>
          <w:sz w:val="28"/>
        </w:rPr>
      </w:pPr>
      <w:r w:rsidRPr="0019529D">
        <w:rPr>
          <w:rFonts w:ascii="Century Gothic" w:hAnsi="Century Gothic"/>
          <w:b/>
          <w:color w:val="1F3864" w:themeColor="accent5" w:themeShade="80"/>
          <w:sz w:val="28"/>
        </w:rPr>
        <w:t>SIGNATORIES</w:t>
      </w:r>
    </w:p>
    <w:p w:rsidR="0019529D" w:rsidRDefault="0019529D" w:rsidP="0019529D">
      <w:pPr>
        <w:spacing w:after="295"/>
        <w:rPr>
          <w:rFonts w:ascii="Century Gothic" w:hAnsi="Century Gothic"/>
        </w:rPr>
      </w:pPr>
      <w:r w:rsidRPr="00EA3CCB">
        <w:rPr>
          <w:rFonts w:ascii="Century Gothic" w:hAnsi="Century Gothic"/>
          <w:b/>
        </w:rPr>
        <w:t>SIGNED BY</w:t>
      </w:r>
      <w:r w:rsidRPr="00EA3CCB">
        <w:rPr>
          <w:rFonts w:ascii="Century Gothic" w:hAnsi="Century Gothic"/>
        </w:rPr>
        <w:t xml:space="preserve"> or on behalf of the parties:</w:t>
      </w:r>
    </w:p>
    <w:p w:rsidR="0019529D" w:rsidRPr="003607D1" w:rsidRDefault="0019529D" w:rsidP="0019529D">
      <w:pPr>
        <w:spacing w:after="295"/>
        <w:rPr>
          <w:rFonts w:ascii="Century Gothic" w:hAnsi="Century Gothic"/>
        </w:rPr>
      </w:pPr>
      <w:r w:rsidRPr="00DF61C6">
        <w:rPr>
          <w:rFonts w:ascii="Century Gothic" w:hAnsi="Century Gothic"/>
          <w:b/>
          <w:u w:val="single"/>
        </w:rPr>
        <w:t>The Client:</w:t>
      </w:r>
    </w:p>
    <w:p w:rsidR="0019529D" w:rsidRDefault="0019529D" w:rsidP="0019529D">
      <w:pPr>
        <w:spacing w:after="101"/>
        <w:rPr>
          <w:rFonts w:ascii="Century Gothic" w:hAnsi="Century Gothic"/>
        </w:rPr>
      </w:pPr>
      <w:r>
        <w:rPr>
          <w:rFonts w:ascii="Century Gothic" w:hAnsi="Century Gothic"/>
        </w:rPr>
        <w:t>Name.................................................................................................</w:t>
      </w:r>
    </w:p>
    <w:p w:rsidR="0019529D" w:rsidRDefault="0019529D" w:rsidP="0019529D">
      <w:pPr>
        <w:spacing w:after="110"/>
        <w:ind w:left="-5"/>
        <w:rPr>
          <w:rFonts w:ascii="Century Gothic" w:hAnsi="Century Gothic"/>
        </w:rPr>
      </w:pPr>
    </w:p>
    <w:p w:rsidR="0019529D" w:rsidRPr="00EA3CCB" w:rsidRDefault="0019529D" w:rsidP="0019529D">
      <w:pPr>
        <w:spacing w:after="110"/>
        <w:ind w:left="-5"/>
        <w:rPr>
          <w:rFonts w:ascii="Century Gothic" w:hAnsi="Century Gothic"/>
        </w:rPr>
      </w:pPr>
      <w:r w:rsidRPr="00EA3CCB">
        <w:rPr>
          <w:rFonts w:ascii="Century Gothic" w:hAnsi="Century Gothic"/>
        </w:rPr>
        <w:t xml:space="preserve">Signature………………………………………………………………… </w:t>
      </w:r>
    </w:p>
    <w:p w:rsidR="0019529D" w:rsidRPr="00EA3CCB" w:rsidRDefault="0019529D" w:rsidP="0019529D">
      <w:pPr>
        <w:spacing w:after="101"/>
        <w:rPr>
          <w:rFonts w:ascii="Century Gothic" w:hAnsi="Century Gothic"/>
        </w:rPr>
      </w:pPr>
      <w:r w:rsidRPr="00EA3CCB">
        <w:rPr>
          <w:rFonts w:ascii="Century Gothic" w:hAnsi="Century Gothic"/>
        </w:rPr>
        <w:t xml:space="preserve"> </w:t>
      </w:r>
    </w:p>
    <w:p w:rsidR="0019529D" w:rsidRPr="00EA3CCB" w:rsidRDefault="0019529D" w:rsidP="0019529D">
      <w:pPr>
        <w:spacing w:after="108"/>
        <w:ind w:left="-5"/>
        <w:rPr>
          <w:rFonts w:ascii="Century Gothic" w:hAnsi="Century Gothic"/>
        </w:rPr>
      </w:pPr>
      <w:r w:rsidRPr="00EA3CCB">
        <w:rPr>
          <w:rFonts w:ascii="Century Gothic" w:hAnsi="Century Gothic"/>
        </w:rPr>
        <w:t xml:space="preserve">Position…………………………………………………………………………….. </w:t>
      </w:r>
    </w:p>
    <w:p w:rsidR="0019529D" w:rsidRPr="00EA3CCB" w:rsidRDefault="0019529D" w:rsidP="0019529D">
      <w:pPr>
        <w:spacing w:after="103"/>
        <w:rPr>
          <w:rFonts w:ascii="Century Gothic" w:hAnsi="Century Gothic"/>
        </w:rPr>
      </w:pPr>
      <w:r w:rsidRPr="00EA3CCB">
        <w:rPr>
          <w:rFonts w:ascii="Century Gothic" w:hAnsi="Century Gothic"/>
        </w:rPr>
        <w:t xml:space="preserve"> </w:t>
      </w:r>
    </w:p>
    <w:p w:rsidR="0019529D" w:rsidRPr="00EA3CCB" w:rsidRDefault="0019529D" w:rsidP="0019529D">
      <w:pPr>
        <w:spacing w:after="7"/>
        <w:ind w:left="-5"/>
        <w:rPr>
          <w:rFonts w:ascii="Century Gothic" w:hAnsi="Century Gothic"/>
        </w:rPr>
      </w:pPr>
      <w:r w:rsidRPr="00EA3CCB">
        <w:rPr>
          <w:rFonts w:ascii="Century Gothic" w:hAnsi="Century Gothic"/>
        </w:rPr>
        <w:t xml:space="preserve">Date………………………………………………………………………………… </w:t>
      </w:r>
    </w:p>
    <w:p w:rsidR="0019529D" w:rsidRDefault="0019529D" w:rsidP="0019529D">
      <w:pPr>
        <w:spacing w:after="108"/>
        <w:ind w:left="-5"/>
        <w:rPr>
          <w:rFonts w:ascii="Century Gothic" w:hAnsi="Century Gothic"/>
        </w:rPr>
      </w:pPr>
    </w:p>
    <w:p w:rsidR="0019529D" w:rsidRPr="00EA3CCB" w:rsidRDefault="0019529D" w:rsidP="0019529D">
      <w:pPr>
        <w:spacing w:after="108"/>
        <w:ind w:left="-5"/>
        <w:rPr>
          <w:rFonts w:ascii="Century Gothic" w:hAnsi="Century Gothic"/>
        </w:rPr>
      </w:pPr>
      <w:r w:rsidRPr="00EA3CCB">
        <w:rPr>
          <w:rFonts w:ascii="Century Gothic" w:hAnsi="Century Gothic"/>
        </w:rPr>
        <w:t xml:space="preserve">Signed on behalf of </w:t>
      </w:r>
      <w:r w:rsidRPr="00DF61C6">
        <w:rPr>
          <w:rFonts w:ascii="Century Gothic" w:hAnsi="Century Gothic"/>
        </w:rPr>
        <w:t>…</w:t>
      </w:r>
      <w:r>
        <w:rPr>
          <w:rFonts w:ascii="Century Gothic" w:hAnsi="Century Gothic"/>
        </w:rPr>
        <w:t xml:space="preserve">XXXX  </w:t>
      </w:r>
      <w:r w:rsidRPr="00DF61C6">
        <w:rPr>
          <w:rFonts w:ascii="Century Gothic" w:hAnsi="Century Gothic"/>
        </w:rPr>
        <w:t>School……….(school/academy)</w:t>
      </w:r>
    </w:p>
    <w:p w:rsidR="0019529D" w:rsidRDefault="0019529D" w:rsidP="0019529D">
      <w:pPr>
        <w:spacing w:after="101"/>
      </w:pPr>
    </w:p>
    <w:p w:rsidR="0019529D" w:rsidRDefault="0019529D" w:rsidP="0019529D">
      <w:pPr>
        <w:spacing w:after="101"/>
        <w:rPr>
          <w:rFonts w:ascii="Century Gothic" w:hAnsi="Century Gothic"/>
          <w:b/>
          <w:u w:val="single"/>
        </w:rPr>
      </w:pPr>
      <w:r>
        <w:rPr>
          <w:rFonts w:ascii="Century Gothic" w:hAnsi="Century Gothic"/>
          <w:b/>
          <w:u w:val="single"/>
        </w:rPr>
        <w:t xml:space="preserve">The Provider: </w:t>
      </w:r>
    </w:p>
    <w:p w:rsidR="0019529D" w:rsidRPr="003607D1" w:rsidRDefault="0019529D" w:rsidP="0019529D">
      <w:pPr>
        <w:spacing w:after="101"/>
        <w:rPr>
          <w:rFonts w:ascii="Century Gothic" w:hAnsi="Century Gothic"/>
          <w:b/>
          <w:sz w:val="8"/>
          <w:u w:val="single"/>
        </w:rPr>
      </w:pPr>
    </w:p>
    <w:p w:rsidR="0019529D" w:rsidRPr="003607D1" w:rsidRDefault="0019529D" w:rsidP="0019529D">
      <w:pPr>
        <w:spacing w:after="101"/>
        <w:rPr>
          <w:rFonts w:ascii="Century Gothic" w:hAnsi="Century Gothic"/>
          <w:b/>
          <w:u w:val="single"/>
        </w:rPr>
      </w:pPr>
      <w:r>
        <w:rPr>
          <w:rFonts w:ascii="Century Gothic" w:hAnsi="Century Gothic"/>
        </w:rPr>
        <w:t>Name...............................................................................................</w:t>
      </w:r>
    </w:p>
    <w:p w:rsidR="0019529D" w:rsidRDefault="0019529D" w:rsidP="0019529D">
      <w:pPr>
        <w:spacing w:after="108"/>
        <w:ind w:left="-5"/>
        <w:rPr>
          <w:rFonts w:ascii="Century Gothic" w:hAnsi="Century Gothic"/>
        </w:rPr>
      </w:pPr>
    </w:p>
    <w:p w:rsidR="0019529D" w:rsidRPr="00EA3CCB" w:rsidRDefault="0019529D" w:rsidP="0019529D">
      <w:pPr>
        <w:spacing w:after="108"/>
        <w:ind w:left="-5"/>
        <w:rPr>
          <w:rFonts w:ascii="Century Gothic" w:hAnsi="Century Gothic"/>
        </w:rPr>
      </w:pPr>
      <w:r w:rsidRPr="00EA3CCB">
        <w:rPr>
          <w:rFonts w:ascii="Century Gothic" w:hAnsi="Century Gothic"/>
        </w:rPr>
        <w:t xml:space="preserve">Signature...……………………………………………………………… </w:t>
      </w:r>
    </w:p>
    <w:p w:rsidR="0019529D" w:rsidRPr="00EA3CCB" w:rsidRDefault="0019529D" w:rsidP="0019529D">
      <w:pPr>
        <w:spacing w:after="101"/>
        <w:rPr>
          <w:rFonts w:ascii="Century Gothic" w:hAnsi="Century Gothic"/>
        </w:rPr>
      </w:pPr>
      <w:r w:rsidRPr="00EA3CCB">
        <w:rPr>
          <w:rFonts w:ascii="Century Gothic" w:hAnsi="Century Gothic"/>
        </w:rPr>
        <w:t xml:space="preserve"> </w:t>
      </w:r>
    </w:p>
    <w:p w:rsidR="0019529D" w:rsidRPr="00EA3CCB" w:rsidRDefault="0019529D" w:rsidP="0019529D">
      <w:pPr>
        <w:spacing w:after="110"/>
        <w:ind w:left="-5"/>
        <w:rPr>
          <w:rFonts w:ascii="Century Gothic" w:hAnsi="Century Gothic"/>
        </w:rPr>
      </w:pPr>
      <w:r w:rsidRPr="00EA3CCB">
        <w:rPr>
          <w:rFonts w:ascii="Century Gothic" w:hAnsi="Century Gothic"/>
        </w:rPr>
        <w:t xml:space="preserve">Position…………………………………………………………………………….. </w:t>
      </w:r>
    </w:p>
    <w:p w:rsidR="0019529D" w:rsidRPr="00EA3CCB" w:rsidRDefault="0019529D" w:rsidP="0019529D">
      <w:pPr>
        <w:spacing w:after="101"/>
        <w:rPr>
          <w:rFonts w:ascii="Century Gothic" w:hAnsi="Century Gothic"/>
        </w:rPr>
      </w:pPr>
      <w:r w:rsidRPr="00EA3CCB">
        <w:rPr>
          <w:rFonts w:ascii="Century Gothic" w:hAnsi="Century Gothic"/>
        </w:rPr>
        <w:t xml:space="preserve"> </w:t>
      </w:r>
    </w:p>
    <w:p w:rsidR="0019529D" w:rsidRPr="00EA3CCB" w:rsidRDefault="0019529D" w:rsidP="0019529D">
      <w:pPr>
        <w:spacing w:after="7"/>
        <w:ind w:left="-5"/>
        <w:rPr>
          <w:rFonts w:ascii="Century Gothic" w:hAnsi="Century Gothic"/>
        </w:rPr>
      </w:pPr>
      <w:r w:rsidRPr="00EA3CCB">
        <w:rPr>
          <w:rFonts w:ascii="Century Gothic" w:hAnsi="Century Gothic"/>
        </w:rPr>
        <w:t xml:space="preserve">Date………………………………………………………………………………… </w:t>
      </w:r>
    </w:p>
    <w:p w:rsidR="00585F86" w:rsidRPr="00585F86" w:rsidRDefault="0019529D" w:rsidP="00015CE2">
      <w:pPr>
        <w:spacing w:after="7"/>
        <w:ind w:left="-5"/>
        <w:rPr>
          <w:rFonts w:ascii="Century Gothic" w:hAnsi="Century Gothic"/>
        </w:rPr>
      </w:pPr>
      <w:r w:rsidRPr="00EA3CCB">
        <w:rPr>
          <w:rFonts w:ascii="Century Gothic" w:hAnsi="Century Gothic"/>
        </w:rPr>
        <w:t xml:space="preserve">Signed on behalf of </w:t>
      </w:r>
      <w:r>
        <w:rPr>
          <w:rFonts w:ascii="Century Gothic" w:hAnsi="Century Gothic"/>
        </w:rPr>
        <w:t>Impact Sefton</w:t>
      </w:r>
    </w:p>
    <w:sectPr w:rsidR="00585F86" w:rsidRPr="00585F86" w:rsidSect="008A13DC">
      <w:footerReference w:type="default" r:id="rId9"/>
      <w:pgSz w:w="16838" w:h="11906" w:orient="landscape"/>
      <w:pgMar w:top="720" w:right="1134" w:bottom="720" w:left="720" w:header="709" w:footer="709" w:gutter="0"/>
      <w:pgBorders w:offsetFrom="page">
        <w:top w:val="single" w:sz="18" w:space="24" w:color="1F4E79" w:themeColor="accent1" w:themeShade="80"/>
        <w:left w:val="single" w:sz="18" w:space="24" w:color="1F4E79" w:themeColor="accent1" w:themeShade="80"/>
        <w:bottom w:val="single" w:sz="18" w:space="24" w:color="1F4E79" w:themeColor="accent1" w:themeShade="80"/>
        <w:right w:val="single" w:sz="18" w:space="24" w:color="1F4E79" w:themeColor="accent1" w:themeShade="80"/>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1CC1" w:rsidRDefault="00ED1CC1" w:rsidP="00015CE2">
      <w:r>
        <w:separator/>
      </w:r>
    </w:p>
  </w:endnote>
  <w:endnote w:type="continuationSeparator" w:id="0">
    <w:p w:rsidR="00ED1CC1" w:rsidRDefault="00ED1CC1" w:rsidP="00015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5807827"/>
      <w:docPartObj>
        <w:docPartGallery w:val="Page Numbers (Bottom of Page)"/>
        <w:docPartUnique/>
      </w:docPartObj>
    </w:sdtPr>
    <w:sdtEndPr>
      <w:rPr>
        <w:noProof/>
      </w:rPr>
    </w:sdtEndPr>
    <w:sdtContent>
      <w:p w:rsidR="00015CE2" w:rsidRDefault="00015CE2">
        <w:pPr>
          <w:pStyle w:val="Footer"/>
          <w:jc w:val="right"/>
        </w:pPr>
        <w:r>
          <w:fldChar w:fldCharType="begin"/>
        </w:r>
        <w:r>
          <w:instrText xml:space="preserve"> PAGE   \* MERGEFORMAT </w:instrText>
        </w:r>
        <w:r>
          <w:fldChar w:fldCharType="separate"/>
        </w:r>
        <w:r w:rsidR="00B1093A">
          <w:rPr>
            <w:noProof/>
          </w:rPr>
          <w:t>6</w:t>
        </w:r>
        <w:r>
          <w:rPr>
            <w:noProof/>
          </w:rPr>
          <w:fldChar w:fldCharType="end"/>
        </w:r>
      </w:p>
    </w:sdtContent>
  </w:sdt>
  <w:p w:rsidR="00015CE2" w:rsidRDefault="00015CE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1CC1" w:rsidRDefault="00ED1CC1" w:rsidP="00015CE2">
      <w:r>
        <w:separator/>
      </w:r>
    </w:p>
  </w:footnote>
  <w:footnote w:type="continuationSeparator" w:id="0">
    <w:p w:rsidR="00ED1CC1" w:rsidRDefault="00ED1CC1" w:rsidP="00015CE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72D5"/>
    <w:multiLevelType w:val="hybridMultilevel"/>
    <w:tmpl w:val="41BE70A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4281158"/>
    <w:multiLevelType w:val="hybridMultilevel"/>
    <w:tmpl w:val="170EC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0C3741"/>
    <w:multiLevelType w:val="hybridMultilevel"/>
    <w:tmpl w:val="D09A298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 w15:restartNumberingAfterBreak="0">
    <w:nsid w:val="08293E34"/>
    <w:multiLevelType w:val="hybridMultilevel"/>
    <w:tmpl w:val="0CB2618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EC5A89"/>
    <w:multiLevelType w:val="hybridMultilevel"/>
    <w:tmpl w:val="F48AD1FE"/>
    <w:lvl w:ilvl="0" w:tplc="08090013">
      <w:start w:val="1"/>
      <w:numFmt w:val="upperRoman"/>
      <w:lvlText w:val="%1."/>
      <w:lvlJc w:val="right"/>
      <w:pPr>
        <w:ind w:left="720" w:hanging="360"/>
      </w:pPr>
    </w:lvl>
    <w:lvl w:ilvl="1" w:tplc="08090013">
      <w:start w:val="1"/>
      <w:numFmt w:val="upp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2D365C"/>
    <w:multiLevelType w:val="multilevel"/>
    <w:tmpl w:val="28C6A9A8"/>
    <w:lvl w:ilvl="0">
      <w:start w:val="1"/>
      <w:numFmt w:val="decimal"/>
      <w:lvlText w:val="%1."/>
      <w:lvlJc w:val="left"/>
      <w:pPr>
        <w:ind w:left="57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180" w:hanging="720"/>
      </w:pPr>
      <w:rPr>
        <w:rFonts w:cs="Times New Roman" w:hint="default"/>
      </w:rPr>
    </w:lvl>
    <w:lvl w:ilvl="3">
      <w:start w:val="1"/>
      <w:numFmt w:val="decimal"/>
      <w:lvlText w:val="%1.%2.%3.%4."/>
      <w:lvlJc w:val="left"/>
      <w:pPr>
        <w:ind w:left="-360" w:hanging="1080"/>
      </w:pPr>
      <w:rPr>
        <w:rFonts w:cs="Times New Roman" w:hint="default"/>
      </w:rPr>
    </w:lvl>
    <w:lvl w:ilvl="4">
      <w:start w:val="1"/>
      <w:numFmt w:val="decimal"/>
      <w:lvlText w:val="%1.%2.%3.%4.%5."/>
      <w:lvlJc w:val="left"/>
      <w:pPr>
        <w:ind w:left="-900" w:hanging="1080"/>
      </w:pPr>
      <w:rPr>
        <w:rFonts w:cs="Times New Roman" w:hint="default"/>
      </w:rPr>
    </w:lvl>
    <w:lvl w:ilvl="5">
      <w:start w:val="1"/>
      <w:numFmt w:val="decimal"/>
      <w:lvlText w:val="%1.%2.%3.%4.%5.%6."/>
      <w:lvlJc w:val="left"/>
      <w:pPr>
        <w:ind w:left="-1080" w:hanging="1440"/>
      </w:pPr>
      <w:rPr>
        <w:rFonts w:cs="Times New Roman" w:hint="default"/>
      </w:rPr>
    </w:lvl>
    <w:lvl w:ilvl="6">
      <w:start w:val="1"/>
      <w:numFmt w:val="decimal"/>
      <w:lvlText w:val="%1.%2.%3.%4.%5.%6.%7."/>
      <w:lvlJc w:val="left"/>
      <w:pPr>
        <w:ind w:left="-162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980" w:hanging="2160"/>
      </w:pPr>
      <w:rPr>
        <w:rFonts w:cs="Times New Roman" w:hint="default"/>
      </w:rPr>
    </w:lvl>
  </w:abstractNum>
  <w:abstractNum w:abstractNumId="6" w15:restartNumberingAfterBreak="0">
    <w:nsid w:val="12A9108A"/>
    <w:multiLevelType w:val="hybridMultilevel"/>
    <w:tmpl w:val="5B066F1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4B47CC6"/>
    <w:multiLevelType w:val="multilevel"/>
    <w:tmpl w:val="F2D6BA16"/>
    <w:lvl w:ilvl="0">
      <w:start w:val="3"/>
      <w:numFmt w:val="decimal"/>
      <w:lvlText w:val="%1"/>
      <w:lvlJc w:val="left"/>
      <w:pPr>
        <w:ind w:left="460" w:hanging="460"/>
      </w:pPr>
      <w:rPr>
        <w:rFonts w:hint="default"/>
      </w:rPr>
    </w:lvl>
    <w:lvl w:ilvl="1">
      <w:start w:val="16"/>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AAF571F"/>
    <w:multiLevelType w:val="hybridMultilevel"/>
    <w:tmpl w:val="0CC6718E"/>
    <w:lvl w:ilvl="0" w:tplc="04090001">
      <w:start w:val="1"/>
      <w:numFmt w:val="bullet"/>
      <w:lvlText w:val=""/>
      <w:lvlJc w:val="left"/>
      <w:pPr>
        <w:tabs>
          <w:tab w:val="num" w:pos="2160"/>
        </w:tabs>
        <w:ind w:left="2160" w:hanging="360"/>
      </w:pPr>
      <w:rPr>
        <w:rFonts w:ascii="Symbol" w:hAnsi="Symbol" w:hint="default"/>
      </w:rPr>
    </w:lvl>
    <w:lvl w:ilvl="1" w:tplc="678286DA">
      <w:start w:val="1"/>
      <w:numFmt w:val="bullet"/>
      <w:lvlText w:val=""/>
      <w:lvlJc w:val="left"/>
      <w:pPr>
        <w:tabs>
          <w:tab w:val="num" w:pos="2880"/>
        </w:tabs>
        <w:ind w:left="2880" w:hanging="360"/>
      </w:pPr>
      <w:rPr>
        <w:rFonts w:ascii="Symbol" w:hAnsi="Symbol" w:hint="default"/>
        <w:color w:val="auto"/>
        <w:u w:val="none"/>
      </w:rPr>
    </w:lvl>
    <w:lvl w:ilvl="2" w:tplc="04090005">
      <w:start w:val="1"/>
      <w:numFmt w:val="bullet"/>
      <w:lvlText w:val=""/>
      <w:lvlJc w:val="left"/>
      <w:pPr>
        <w:tabs>
          <w:tab w:val="num" w:pos="3600"/>
        </w:tabs>
        <w:ind w:left="3600" w:hanging="360"/>
      </w:pPr>
      <w:rPr>
        <w:rFonts w:ascii="Wingdings" w:hAnsi="Wingdings" w:hint="default"/>
      </w:rPr>
    </w:lvl>
    <w:lvl w:ilvl="3" w:tplc="04090001">
      <w:start w:val="1"/>
      <w:numFmt w:val="bullet"/>
      <w:lvlText w:val=""/>
      <w:lvlJc w:val="left"/>
      <w:pPr>
        <w:tabs>
          <w:tab w:val="num" w:pos="4320"/>
        </w:tabs>
        <w:ind w:left="4320" w:hanging="360"/>
      </w:pPr>
      <w:rPr>
        <w:rFonts w:ascii="Symbol" w:hAnsi="Symbol" w:hint="default"/>
      </w:rPr>
    </w:lvl>
    <w:lvl w:ilvl="4" w:tplc="04090003">
      <w:start w:val="1"/>
      <w:numFmt w:val="bullet"/>
      <w:lvlText w:val="o"/>
      <w:lvlJc w:val="left"/>
      <w:pPr>
        <w:tabs>
          <w:tab w:val="num" w:pos="5040"/>
        </w:tabs>
        <w:ind w:left="5040" w:hanging="360"/>
      </w:pPr>
      <w:rPr>
        <w:rFonts w:ascii="Courier New" w:hAnsi="Courier New" w:hint="default"/>
      </w:rPr>
    </w:lvl>
    <w:lvl w:ilvl="5" w:tplc="04090005">
      <w:start w:val="1"/>
      <w:numFmt w:val="bullet"/>
      <w:lvlText w:val=""/>
      <w:lvlJc w:val="left"/>
      <w:pPr>
        <w:tabs>
          <w:tab w:val="num" w:pos="5760"/>
        </w:tabs>
        <w:ind w:left="5760" w:hanging="360"/>
      </w:pPr>
      <w:rPr>
        <w:rFonts w:ascii="Wingdings" w:hAnsi="Wingdings" w:hint="default"/>
      </w:rPr>
    </w:lvl>
    <w:lvl w:ilvl="6" w:tplc="04090001">
      <w:start w:val="1"/>
      <w:numFmt w:val="bullet"/>
      <w:lvlText w:val=""/>
      <w:lvlJc w:val="left"/>
      <w:pPr>
        <w:tabs>
          <w:tab w:val="num" w:pos="6480"/>
        </w:tabs>
        <w:ind w:left="6480" w:hanging="360"/>
      </w:pPr>
      <w:rPr>
        <w:rFonts w:ascii="Symbol" w:hAnsi="Symbol" w:hint="default"/>
      </w:rPr>
    </w:lvl>
    <w:lvl w:ilvl="7" w:tplc="04090003">
      <w:start w:val="1"/>
      <w:numFmt w:val="bullet"/>
      <w:lvlText w:val="o"/>
      <w:lvlJc w:val="left"/>
      <w:pPr>
        <w:tabs>
          <w:tab w:val="num" w:pos="7200"/>
        </w:tabs>
        <w:ind w:left="7200" w:hanging="360"/>
      </w:pPr>
      <w:rPr>
        <w:rFonts w:ascii="Courier New" w:hAnsi="Courier New" w:hint="default"/>
      </w:rPr>
    </w:lvl>
    <w:lvl w:ilvl="8" w:tplc="04090005">
      <w:start w:val="1"/>
      <w:numFmt w:val="bullet"/>
      <w:lvlText w:val=""/>
      <w:lvlJc w:val="left"/>
      <w:pPr>
        <w:tabs>
          <w:tab w:val="num" w:pos="7920"/>
        </w:tabs>
        <w:ind w:left="7920" w:hanging="360"/>
      </w:pPr>
      <w:rPr>
        <w:rFonts w:ascii="Wingdings" w:hAnsi="Wingdings" w:hint="default"/>
      </w:rPr>
    </w:lvl>
  </w:abstractNum>
  <w:abstractNum w:abstractNumId="9" w15:restartNumberingAfterBreak="0">
    <w:nsid w:val="1BE145E8"/>
    <w:multiLevelType w:val="hybridMultilevel"/>
    <w:tmpl w:val="568EEE2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hint="default"/>
      </w:rPr>
    </w:lvl>
    <w:lvl w:ilvl="8" w:tplc="08090005">
      <w:start w:val="1"/>
      <w:numFmt w:val="bullet"/>
      <w:lvlText w:val=""/>
      <w:lvlJc w:val="left"/>
      <w:pPr>
        <w:ind w:left="7200" w:hanging="360"/>
      </w:pPr>
      <w:rPr>
        <w:rFonts w:ascii="Wingdings" w:hAnsi="Wingdings" w:hint="default"/>
      </w:rPr>
    </w:lvl>
  </w:abstractNum>
  <w:abstractNum w:abstractNumId="10" w15:restartNumberingAfterBreak="0">
    <w:nsid w:val="2B981DA1"/>
    <w:multiLevelType w:val="hybridMultilevel"/>
    <w:tmpl w:val="C096C7E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30E85EB6"/>
    <w:multiLevelType w:val="hybridMultilevel"/>
    <w:tmpl w:val="510EDB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60B7E97"/>
    <w:multiLevelType w:val="hybridMultilevel"/>
    <w:tmpl w:val="8A58BBCC"/>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6244944"/>
    <w:multiLevelType w:val="hybridMultilevel"/>
    <w:tmpl w:val="E4D2F6CC"/>
    <w:lvl w:ilvl="0" w:tplc="3B0EF37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7721826"/>
    <w:multiLevelType w:val="multilevel"/>
    <w:tmpl w:val="41B2CC14"/>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96614A1"/>
    <w:multiLevelType w:val="multilevel"/>
    <w:tmpl w:val="43603F80"/>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51502377"/>
    <w:multiLevelType w:val="multilevel"/>
    <w:tmpl w:val="37368AA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57617409"/>
    <w:multiLevelType w:val="multilevel"/>
    <w:tmpl w:val="AEE4DC94"/>
    <w:lvl w:ilvl="0">
      <w:start w:val="9"/>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8" w15:restartNumberingAfterBreak="0">
    <w:nsid w:val="59BB2554"/>
    <w:multiLevelType w:val="hybridMultilevel"/>
    <w:tmpl w:val="A7D628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9FB1B73"/>
    <w:multiLevelType w:val="hybridMultilevel"/>
    <w:tmpl w:val="ABB00F94"/>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20" w15:restartNumberingAfterBreak="0">
    <w:nsid w:val="6E626E7C"/>
    <w:multiLevelType w:val="multilevel"/>
    <w:tmpl w:val="DA2C8B6A"/>
    <w:lvl w:ilvl="0">
      <w:start w:val="9"/>
      <w:numFmt w:val="decimal"/>
      <w:lvlText w:val="%1"/>
      <w:lvlJc w:val="left"/>
      <w:pPr>
        <w:ind w:left="360" w:hanging="360"/>
      </w:pPr>
      <w:rPr>
        <w:rFonts w:hint="default"/>
        <w:b w:val="0"/>
      </w:rPr>
    </w:lvl>
    <w:lvl w:ilvl="1">
      <w:start w:val="3"/>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21" w15:restartNumberingAfterBreak="0">
    <w:nsid w:val="6F374DDF"/>
    <w:multiLevelType w:val="hybridMultilevel"/>
    <w:tmpl w:val="0A642084"/>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DB44B8"/>
    <w:multiLevelType w:val="multilevel"/>
    <w:tmpl w:val="FCC242D0"/>
    <w:lvl w:ilvl="0">
      <w:start w:val="9"/>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23" w15:restartNumberingAfterBreak="0">
    <w:nsid w:val="73C800A1"/>
    <w:multiLevelType w:val="hybridMultilevel"/>
    <w:tmpl w:val="A52AB4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5"/>
  </w:num>
  <w:num w:numId="3">
    <w:abstractNumId w:val="9"/>
  </w:num>
  <w:num w:numId="4">
    <w:abstractNumId w:val="10"/>
  </w:num>
  <w:num w:numId="5">
    <w:abstractNumId w:val="1"/>
  </w:num>
  <w:num w:numId="6">
    <w:abstractNumId w:val="3"/>
  </w:num>
  <w:num w:numId="7">
    <w:abstractNumId w:val="15"/>
  </w:num>
  <w:num w:numId="8">
    <w:abstractNumId w:val="7"/>
  </w:num>
  <w:num w:numId="9">
    <w:abstractNumId w:val="4"/>
  </w:num>
  <w:num w:numId="10">
    <w:abstractNumId w:val="18"/>
  </w:num>
  <w:num w:numId="11">
    <w:abstractNumId w:val="23"/>
  </w:num>
  <w:num w:numId="12">
    <w:abstractNumId w:val="6"/>
  </w:num>
  <w:num w:numId="13">
    <w:abstractNumId w:val="19"/>
  </w:num>
  <w:num w:numId="14">
    <w:abstractNumId w:val="12"/>
  </w:num>
  <w:num w:numId="15">
    <w:abstractNumId w:val="11"/>
  </w:num>
  <w:num w:numId="16">
    <w:abstractNumId w:val="2"/>
  </w:num>
  <w:num w:numId="17">
    <w:abstractNumId w:val="0"/>
  </w:num>
  <w:num w:numId="18">
    <w:abstractNumId w:val="13"/>
  </w:num>
  <w:num w:numId="19">
    <w:abstractNumId w:val="21"/>
  </w:num>
  <w:num w:numId="20">
    <w:abstractNumId w:val="14"/>
  </w:num>
  <w:num w:numId="21">
    <w:abstractNumId w:val="17"/>
  </w:num>
  <w:num w:numId="22">
    <w:abstractNumId w:val="20"/>
  </w:num>
  <w:num w:numId="23">
    <w:abstractNumId w:val="22"/>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EFF"/>
    <w:rsid w:val="00015CE2"/>
    <w:rsid w:val="0019529D"/>
    <w:rsid w:val="00513EFF"/>
    <w:rsid w:val="0055025D"/>
    <w:rsid w:val="00585F86"/>
    <w:rsid w:val="00640CEB"/>
    <w:rsid w:val="008A13DC"/>
    <w:rsid w:val="00B1093A"/>
    <w:rsid w:val="00BB09E0"/>
    <w:rsid w:val="00C56253"/>
    <w:rsid w:val="00C90C03"/>
    <w:rsid w:val="00D07E39"/>
    <w:rsid w:val="00D13E5C"/>
    <w:rsid w:val="00ED1CC1"/>
    <w:rsid w:val="00F354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3E97FF-87E9-4340-AAF3-BB6C53AC4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3EFF"/>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513EFF"/>
    <w:pPr>
      <w:keepNext/>
      <w:tabs>
        <w:tab w:val="left" w:pos="2835"/>
      </w:tabs>
      <w:jc w:val="right"/>
      <w:outlineLvl w:val="0"/>
    </w:pPr>
    <w:rPr>
      <w:b/>
    </w:rPr>
  </w:style>
  <w:style w:type="paragraph" w:styleId="Heading4">
    <w:name w:val="heading 4"/>
    <w:basedOn w:val="Normal"/>
    <w:next w:val="Normal"/>
    <w:link w:val="Heading4Char"/>
    <w:qFormat/>
    <w:rsid w:val="008A13DC"/>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13EFF"/>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8A13DC"/>
    <w:rPr>
      <w:rFonts w:ascii="Times New Roman" w:eastAsia="Times New Roman" w:hAnsi="Times New Roman" w:cs="Times New Roman"/>
      <w:b/>
      <w:bCs/>
      <w:sz w:val="28"/>
      <w:szCs w:val="28"/>
    </w:rPr>
  </w:style>
  <w:style w:type="paragraph" w:styleId="BodyTextIndent2">
    <w:name w:val="Body Text Indent 2"/>
    <w:basedOn w:val="Normal"/>
    <w:link w:val="BodyTextIndent2Char"/>
    <w:rsid w:val="008A13DC"/>
    <w:pPr>
      <w:ind w:left="-540"/>
    </w:pPr>
    <w:rPr>
      <w:bCs/>
      <w:lang w:val="en-US"/>
    </w:rPr>
  </w:style>
  <w:style w:type="character" w:customStyle="1" w:styleId="BodyTextIndent2Char">
    <w:name w:val="Body Text Indent 2 Char"/>
    <w:basedOn w:val="DefaultParagraphFont"/>
    <w:link w:val="BodyTextIndent2"/>
    <w:rsid w:val="008A13DC"/>
    <w:rPr>
      <w:rFonts w:ascii="Times New Roman" w:eastAsia="Times New Roman" w:hAnsi="Times New Roman" w:cs="Times New Roman"/>
      <w:bCs/>
      <w:sz w:val="24"/>
      <w:szCs w:val="20"/>
      <w:lang w:val="en-US"/>
    </w:rPr>
  </w:style>
  <w:style w:type="paragraph" w:styleId="BodyText">
    <w:name w:val="Body Text"/>
    <w:basedOn w:val="Normal"/>
    <w:link w:val="BodyTextChar"/>
    <w:rsid w:val="008A13DC"/>
    <w:rPr>
      <w:lang w:val="en-US"/>
    </w:rPr>
  </w:style>
  <w:style w:type="character" w:customStyle="1" w:styleId="BodyTextChar">
    <w:name w:val="Body Text Char"/>
    <w:basedOn w:val="DefaultParagraphFont"/>
    <w:link w:val="BodyText"/>
    <w:rsid w:val="008A13DC"/>
    <w:rPr>
      <w:rFonts w:ascii="Times New Roman" w:eastAsia="Times New Roman" w:hAnsi="Times New Roman" w:cs="Times New Roman"/>
      <w:sz w:val="24"/>
      <w:szCs w:val="20"/>
      <w:lang w:val="en-US"/>
    </w:rPr>
  </w:style>
  <w:style w:type="paragraph" w:styleId="BodyTextIndent">
    <w:name w:val="Body Text Indent"/>
    <w:basedOn w:val="Normal"/>
    <w:link w:val="BodyTextIndentChar"/>
    <w:rsid w:val="008A13DC"/>
    <w:pPr>
      <w:ind w:left="1440" w:hanging="120"/>
    </w:pPr>
    <w:rPr>
      <w:rFonts w:ascii="Arial" w:hAnsi="Arial"/>
    </w:rPr>
  </w:style>
  <w:style w:type="character" w:customStyle="1" w:styleId="BodyTextIndentChar">
    <w:name w:val="Body Text Indent Char"/>
    <w:basedOn w:val="DefaultParagraphFont"/>
    <w:link w:val="BodyTextIndent"/>
    <w:rsid w:val="008A13DC"/>
    <w:rPr>
      <w:rFonts w:ascii="Arial" w:eastAsia="Times New Roman" w:hAnsi="Arial" w:cs="Times New Roman"/>
      <w:sz w:val="24"/>
      <w:szCs w:val="20"/>
    </w:rPr>
  </w:style>
  <w:style w:type="paragraph" w:styleId="ListParagraph">
    <w:name w:val="List Paragraph"/>
    <w:basedOn w:val="Normal"/>
    <w:qFormat/>
    <w:rsid w:val="008A13DC"/>
    <w:pPr>
      <w:ind w:left="720"/>
    </w:pPr>
  </w:style>
  <w:style w:type="paragraph" w:styleId="NormalWeb">
    <w:name w:val="Normal (Web)"/>
    <w:basedOn w:val="Normal"/>
    <w:uiPriority w:val="99"/>
    <w:unhideWhenUsed/>
    <w:rsid w:val="008A13DC"/>
    <w:pPr>
      <w:spacing w:before="100" w:beforeAutospacing="1" w:after="100" w:afterAutospacing="1"/>
    </w:pPr>
    <w:rPr>
      <w:szCs w:val="24"/>
      <w:lang w:eastAsia="en-GB"/>
    </w:rPr>
  </w:style>
  <w:style w:type="paragraph" w:styleId="NoSpacing">
    <w:name w:val="No Spacing"/>
    <w:uiPriority w:val="1"/>
    <w:qFormat/>
    <w:rsid w:val="008A13DC"/>
    <w:pPr>
      <w:spacing w:after="0" w:line="240" w:lineRule="auto"/>
    </w:pPr>
    <w:rPr>
      <w:rFonts w:ascii="Times New Roman" w:eastAsia="Times New Roman" w:hAnsi="Times New Roman" w:cs="Times New Roman"/>
      <w:sz w:val="24"/>
      <w:szCs w:val="20"/>
    </w:rPr>
  </w:style>
  <w:style w:type="paragraph" w:styleId="BodyText2">
    <w:name w:val="Body Text 2"/>
    <w:basedOn w:val="Normal"/>
    <w:link w:val="BodyText2Char"/>
    <w:uiPriority w:val="99"/>
    <w:semiHidden/>
    <w:unhideWhenUsed/>
    <w:rsid w:val="00585F86"/>
    <w:pPr>
      <w:spacing w:after="120" w:line="480" w:lineRule="auto"/>
    </w:pPr>
  </w:style>
  <w:style w:type="character" w:customStyle="1" w:styleId="BodyText2Char">
    <w:name w:val="Body Text 2 Char"/>
    <w:basedOn w:val="DefaultParagraphFont"/>
    <w:link w:val="BodyText2"/>
    <w:uiPriority w:val="99"/>
    <w:semiHidden/>
    <w:rsid w:val="00585F86"/>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BB09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09E0"/>
    <w:rPr>
      <w:rFonts w:ascii="Segoe UI" w:eastAsia="Times New Roman" w:hAnsi="Segoe UI" w:cs="Segoe UI"/>
      <w:sz w:val="18"/>
      <w:szCs w:val="18"/>
    </w:rPr>
  </w:style>
  <w:style w:type="paragraph" w:styleId="Header">
    <w:name w:val="header"/>
    <w:basedOn w:val="Normal"/>
    <w:link w:val="HeaderChar"/>
    <w:uiPriority w:val="99"/>
    <w:unhideWhenUsed/>
    <w:rsid w:val="00015CE2"/>
    <w:pPr>
      <w:tabs>
        <w:tab w:val="center" w:pos="4513"/>
        <w:tab w:val="right" w:pos="9026"/>
      </w:tabs>
    </w:pPr>
  </w:style>
  <w:style w:type="character" w:customStyle="1" w:styleId="HeaderChar">
    <w:name w:val="Header Char"/>
    <w:basedOn w:val="DefaultParagraphFont"/>
    <w:link w:val="Header"/>
    <w:uiPriority w:val="99"/>
    <w:rsid w:val="00015CE2"/>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015CE2"/>
    <w:pPr>
      <w:tabs>
        <w:tab w:val="center" w:pos="4513"/>
        <w:tab w:val="right" w:pos="9026"/>
      </w:tabs>
    </w:pPr>
  </w:style>
  <w:style w:type="character" w:customStyle="1" w:styleId="FooterChar">
    <w:name w:val="Footer Char"/>
    <w:basedOn w:val="DefaultParagraphFont"/>
    <w:link w:val="Footer"/>
    <w:uiPriority w:val="99"/>
    <w:rsid w:val="00015CE2"/>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2819</Words>
  <Characters>16073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ShieldsL</dc:creator>
  <cp:keywords/>
  <dc:description/>
  <cp:lastModifiedBy>Elaine Oliver</cp:lastModifiedBy>
  <cp:revision>2</cp:revision>
  <dcterms:created xsi:type="dcterms:W3CDTF">2022-11-01T12:03:00Z</dcterms:created>
  <dcterms:modified xsi:type="dcterms:W3CDTF">2022-11-01T12:03:00Z</dcterms:modified>
</cp:coreProperties>
</file>